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CA13C" w14:textId="77777777" w:rsidR="00270138" w:rsidRDefault="00270138" w:rsidP="00270138">
      <w:pPr>
        <w:jc w:val="center"/>
        <w:rPr>
          <w:rFonts w:cs="Times New Roman"/>
          <w:b/>
          <w:bCs/>
        </w:rPr>
      </w:pPr>
      <w:r w:rsidRPr="004D2C9D">
        <w:rPr>
          <w:rFonts w:cs="Times New Roman"/>
          <w:b/>
          <w:bCs/>
        </w:rPr>
        <w:t xml:space="preserve">Вопросы для промежуточной аттестации </w:t>
      </w:r>
      <w:r>
        <w:rPr>
          <w:rFonts w:cs="Times New Roman"/>
          <w:b/>
          <w:bCs/>
        </w:rPr>
        <w:t xml:space="preserve">ПМ 01 </w:t>
      </w:r>
    </w:p>
    <w:p w14:paraId="17BDD272" w14:textId="206508D5" w:rsidR="00AE7717" w:rsidRDefault="00270138" w:rsidP="00270138">
      <w:pPr>
        <w:jc w:val="center"/>
        <w:rPr>
          <w:rFonts w:cs="Times New Roman"/>
          <w:b/>
          <w:bCs/>
        </w:rPr>
      </w:pPr>
      <w:r w:rsidRPr="004D2C9D">
        <w:rPr>
          <w:rFonts w:cs="Times New Roman"/>
          <w:b/>
          <w:bCs/>
        </w:rPr>
        <w:t>МДК 01.0</w:t>
      </w:r>
      <w:r>
        <w:rPr>
          <w:rFonts w:cs="Times New Roman"/>
          <w:b/>
          <w:bCs/>
        </w:rPr>
        <w:t>1</w:t>
      </w:r>
      <w:r w:rsidRPr="004D2C9D">
        <w:rPr>
          <w:rFonts w:cs="Times New Roman"/>
          <w:b/>
          <w:bCs/>
        </w:rPr>
        <w:t xml:space="preserve"> </w:t>
      </w:r>
      <w:r w:rsidRPr="00270138">
        <w:rPr>
          <w:rFonts w:cs="Times New Roman"/>
          <w:b/>
          <w:bCs/>
        </w:rPr>
        <w:t>Организация деятельности аптеки и ее структурных подразделений</w:t>
      </w:r>
    </w:p>
    <w:p w14:paraId="5F10A2BA" w14:textId="1C3FA120" w:rsidR="00270138" w:rsidRDefault="00270138" w:rsidP="00270138">
      <w:pPr>
        <w:jc w:val="center"/>
        <w:rPr>
          <w:rFonts w:cs="Times New Roman"/>
          <w:b/>
          <w:bCs/>
        </w:rPr>
      </w:pPr>
    </w:p>
    <w:p w14:paraId="5B3A61D9" w14:textId="77777777" w:rsidR="00CF42FF" w:rsidRPr="00CF42FF" w:rsidRDefault="00CF42FF" w:rsidP="00270138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  <w:lang w:eastAsia="ar-SA"/>
        </w:rPr>
        <w:t xml:space="preserve">Аптек как структурное подразделение медицинской организации. Задачи. Состав, оборудование помещений аптеки. </w:t>
      </w:r>
      <w:r w:rsidRPr="00CF42FF">
        <w:rPr>
          <w:rFonts w:ascii="Times New Roman" w:hAnsi="Times New Roman" w:cs="Times New Roman"/>
          <w:sz w:val="24"/>
          <w:szCs w:val="24"/>
        </w:rPr>
        <w:t>Фармацевтические товары, их классификация.</w:t>
      </w:r>
    </w:p>
    <w:p w14:paraId="69C8B1C6" w14:textId="77777777" w:rsidR="00CF42FF" w:rsidRPr="00CF42FF" w:rsidRDefault="00CF42FF" w:rsidP="00270138">
      <w:pPr>
        <w:pStyle w:val="a3"/>
        <w:numPr>
          <w:ilvl w:val="0"/>
          <w:numId w:val="1"/>
        </w:numPr>
        <w:tabs>
          <w:tab w:val="left" w:pos="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Аптека как розничное звено фармацевтической службы. Виды аптечных организаций. Перечень, реализуемых товаров. Основная задача и функции аптечной организации.</w:t>
      </w:r>
    </w:p>
    <w:p w14:paraId="5358E101" w14:textId="77777777" w:rsidR="00CF42FF" w:rsidRPr="00CF42FF" w:rsidRDefault="00CF42FF" w:rsidP="002701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Ввод в гражданский оборот лекарственных средств для медицинского применения. Хранение лекарственного растительного сырья в аптечных организациях и в аптечном складе.</w:t>
      </w:r>
    </w:p>
    <w:p w14:paraId="13BCC8AB" w14:textId="77777777" w:rsidR="00CF42FF" w:rsidRPr="00CF42FF" w:rsidRDefault="00CF42FF" w:rsidP="00270138">
      <w:pPr>
        <w:pStyle w:val="a3"/>
        <w:numPr>
          <w:ilvl w:val="0"/>
          <w:numId w:val="1"/>
        </w:num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Ввод в оборот российских и импортных иммунобиологических препаратов. Фармацевтическое товароведение. Цель, задачи. Проведение товароведческой экспертизы. Фармацевтические товары, их классификация.</w:t>
      </w:r>
    </w:p>
    <w:p w14:paraId="4C6B11C6" w14:textId="77777777" w:rsidR="00CF42FF" w:rsidRPr="00CF42FF" w:rsidRDefault="00CF42FF" w:rsidP="00987B46">
      <w:pPr>
        <w:pStyle w:val="a3"/>
        <w:numPr>
          <w:ilvl w:val="0"/>
          <w:numId w:val="1"/>
        </w:numPr>
        <w:tabs>
          <w:tab w:val="left" w:pos="17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666">
        <w:rPr>
          <w:rFonts w:ascii="Times New Roman" w:hAnsi="Times New Roman" w:cs="Times New Roman"/>
          <w:sz w:val="24"/>
          <w:szCs w:val="24"/>
        </w:rPr>
        <w:t xml:space="preserve">Государственный (выборочный) контроль качества лекарственных средств. </w:t>
      </w:r>
      <w:r w:rsidRPr="00CF42FF">
        <w:rPr>
          <w:rFonts w:ascii="Times New Roman" w:hAnsi="Times New Roman" w:cs="Times New Roman"/>
          <w:sz w:val="24"/>
          <w:szCs w:val="24"/>
        </w:rPr>
        <w:t>Хранение иммунобиологических лекарственных препаратов в аптечных организациях. Нормативный документ.</w:t>
      </w:r>
    </w:p>
    <w:p w14:paraId="4295C7F9" w14:textId="77777777" w:rsidR="00CF42FF" w:rsidRPr="00CF42FF" w:rsidRDefault="00CF42FF" w:rsidP="00987B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Государственный информационный стандарт ЛС (ГИСЛС). Нормативный документ. Структура. Хранение лекарственного растительного сырья в аптечных организациях и в аптечном складе.</w:t>
      </w:r>
    </w:p>
    <w:p w14:paraId="07257CA5" w14:textId="77777777" w:rsidR="00CF42FF" w:rsidRPr="00CF42FF" w:rsidRDefault="00CF42FF" w:rsidP="00987B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Инфраструктура, необходимая для выполнения лицензионных требований, предъявляемых к осуществлению фармацевтической деятельности. Здание, помещения, оборудование.</w:t>
      </w:r>
    </w:p>
    <w:p w14:paraId="442B699B" w14:textId="77777777" w:rsidR="00CF42FF" w:rsidRPr="00CF42FF" w:rsidRDefault="00CF42FF" w:rsidP="00987B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Качество товаров. Факторы, формирующие качество и факторы, сохраняющие качество товаров. Технологические методы защиты товара: упаковка, маркировка.</w:t>
      </w:r>
    </w:p>
    <w:p w14:paraId="507F4AD4" w14:textId="77777777" w:rsidR="00CF42FF" w:rsidRPr="00CF42FF" w:rsidRDefault="00CF42FF" w:rsidP="00987B46">
      <w:pPr>
        <w:pStyle w:val="a3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F42FF">
        <w:rPr>
          <w:rFonts w:ascii="Times New Roman" w:hAnsi="Times New Roman" w:cs="Times New Roman"/>
          <w:sz w:val="24"/>
          <w:szCs w:val="24"/>
          <w:lang w:eastAsia="ar-SA"/>
        </w:rPr>
        <w:t xml:space="preserve">Нормативные акты в сфере защиты прав потребителей. Обмен и возврат аптечных товаров. </w:t>
      </w:r>
      <w:r w:rsidRPr="00CF42FF">
        <w:rPr>
          <w:rFonts w:ascii="Times New Roman" w:hAnsi="Times New Roman" w:cs="Times New Roman"/>
          <w:sz w:val="24"/>
          <w:szCs w:val="24"/>
        </w:rPr>
        <w:t>Штриховое кодирование медицинских и фармацевтических товаров. Штриховой код, понятие. Структура товарного кода EAN/UCC.</w:t>
      </w:r>
    </w:p>
    <w:p w14:paraId="3E6699F5" w14:textId="77777777" w:rsidR="00CF42FF" w:rsidRPr="00CF42FF" w:rsidRDefault="00CF42FF" w:rsidP="00987B46">
      <w:pPr>
        <w:pStyle w:val="a3"/>
        <w:widowControl w:val="0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F42FF">
        <w:rPr>
          <w:rFonts w:ascii="Times New Roman" w:hAnsi="Times New Roman" w:cs="Times New Roman"/>
          <w:sz w:val="24"/>
          <w:szCs w:val="24"/>
          <w:lang w:eastAsia="ar-SA"/>
        </w:rPr>
        <w:t>Нормативные акты, регламентирующие организацию хранения товаров в аптечных организациях. Требования к устройству и эксплуатации помещений хранения</w:t>
      </w:r>
    </w:p>
    <w:p w14:paraId="012D17E9" w14:textId="77777777" w:rsidR="00CF42FF" w:rsidRPr="00CF42FF" w:rsidRDefault="00CF42FF" w:rsidP="00987B46">
      <w:pPr>
        <w:pStyle w:val="a3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Нормативные документы, регламентирующие правила хранения наркотических средств, психотропных веществ. Порядок оформления журналов учета.</w:t>
      </w:r>
    </w:p>
    <w:p w14:paraId="39FAF932" w14:textId="77777777" w:rsidR="00CF42FF" w:rsidRPr="00CF42FF" w:rsidRDefault="00CF42FF" w:rsidP="00987B46">
      <w:pPr>
        <w:pStyle w:val="a3"/>
        <w:widowControl w:val="0"/>
        <w:numPr>
          <w:ilvl w:val="0"/>
          <w:numId w:val="1"/>
        </w:numPr>
        <w:tabs>
          <w:tab w:val="left" w:pos="709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F42FF">
        <w:rPr>
          <w:rFonts w:ascii="Times New Roman" w:hAnsi="Times New Roman" w:cs="Times New Roman"/>
          <w:sz w:val="24"/>
          <w:szCs w:val="24"/>
          <w:lang w:eastAsia="ar-SA"/>
        </w:rPr>
        <w:t>Нормативные документы, регламентирующие хранение ЛС.  Хранение ЛС, требующих хранения в защищенном от света месте; требующих защиты от воздействия повышенной и пониженной температуры; требующих защиты от улетучивания и высыхания; требующих защиты от влаги.</w:t>
      </w:r>
    </w:p>
    <w:p w14:paraId="6C36CBCE" w14:textId="77777777" w:rsidR="00CF42FF" w:rsidRPr="00CF42FF" w:rsidRDefault="00CF42FF" w:rsidP="00987B46">
      <w:pPr>
        <w:pStyle w:val="a3"/>
        <w:numPr>
          <w:ilvl w:val="0"/>
          <w:numId w:val="1"/>
        </w:numPr>
        <w:tabs>
          <w:tab w:val="left" w:pos="3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Организация службы охраны труда в аптеке. Обучение и проверка знаний по охране труда.</w:t>
      </w:r>
    </w:p>
    <w:p w14:paraId="0D357E92" w14:textId="77777777" w:rsidR="00CF42FF" w:rsidRPr="00CF42FF" w:rsidRDefault="00CF42FF" w:rsidP="00987B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Основные принципы размещения товаров по местам хранения на аптечном складе и в аптеке. Способы хранения.</w:t>
      </w:r>
    </w:p>
    <w:p w14:paraId="58456DB2" w14:textId="77777777" w:rsidR="00CF42FF" w:rsidRPr="00CF42FF" w:rsidRDefault="00CF42FF" w:rsidP="00987B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Перевязочные средства. Назначение перевязочных средств. Сырье. Классификация, общая характеристика. Требования, предъявляемые к качеству перевязочных средств. Стерилизация, упаковка, маркировка, хранение.</w:t>
      </w:r>
    </w:p>
    <w:p w14:paraId="7A8E2A84" w14:textId="77777777" w:rsidR="00CF42FF" w:rsidRPr="00CF42FF" w:rsidRDefault="00CF42FF" w:rsidP="00987B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Понятие о фальсифицированных, недоброкачественных и контрафактных лекарственных препаратов. Этапы обращения лекарственных средств.</w:t>
      </w:r>
    </w:p>
    <w:p w14:paraId="3B01F686" w14:textId="77777777" w:rsidR="00CF42FF" w:rsidRPr="00CF42FF" w:rsidRDefault="00CF42FF" w:rsidP="00987B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Порядок уничтожения наркотических средств и психотропных веществ. Кодирование в системе МДЛП.</w:t>
      </w:r>
    </w:p>
    <w:p w14:paraId="555B5429" w14:textId="77777777" w:rsidR="00CF42FF" w:rsidRPr="00CF42FF" w:rsidRDefault="00CF42FF" w:rsidP="00E00C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Правила государственной регистрации медицинских изделий. Ассортимент медицинских изделий в аптечной организации.</w:t>
      </w:r>
    </w:p>
    <w:p w14:paraId="2BB88ECC" w14:textId="77777777" w:rsidR="00CF42FF" w:rsidRPr="00CF42FF" w:rsidRDefault="00CF42FF" w:rsidP="00E00C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Правила надлежащей аптечной практики. Процессы деятельности субъекта розничной торговли товарами аптечного ассортимента. Стандартные операционные процедуры в аптеке. Персонал. Инфраструктура.</w:t>
      </w:r>
    </w:p>
    <w:p w14:paraId="624B0325" w14:textId="77777777" w:rsidR="00CF42FF" w:rsidRPr="00CF42FF" w:rsidRDefault="00CF42FF" w:rsidP="00E00C40">
      <w:pPr>
        <w:pStyle w:val="a3"/>
        <w:widowControl w:val="0"/>
        <w:numPr>
          <w:ilvl w:val="0"/>
          <w:numId w:val="1"/>
        </w:numPr>
        <w:tabs>
          <w:tab w:val="left" w:pos="284"/>
          <w:tab w:val="left" w:pos="186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F42FF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Правила надлежащей аптечной практики. Управление качеством. Документы по эффективному планированию деятельности, осуществлению процессов обеспечения системы качества и управления ими в зависимости </w:t>
      </w:r>
      <w:proofErr w:type="gramStart"/>
      <w:r w:rsidRPr="00CF42FF">
        <w:rPr>
          <w:rFonts w:ascii="Times New Roman" w:hAnsi="Times New Roman" w:cs="Times New Roman"/>
          <w:sz w:val="24"/>
          <w:szCs w:val="24"/>
          <w:lang w:eastAsia="ar-SA"/>
        </w:rPr>
        <w:t>от функций</w:t>
      </w:r>
      <w:proofErr w:type="gramEnd"/>
      <w:r w:rsidRPr="00CF42FF">
        <w:rPr>
          <w:rFonts w:ascii="Times New Roman" w:hAnsi="Times New Roman" w:cs="Times New Roman"/>
          <w:sz w:val="24"/>
          <w:szCs w:val="24"/>
          <w:lang w:eastAsia="ar-SA"/>
        </w:rPr>
        <w:t xml:space="preserve"> реализуемых субъектом розничной торговли.</w:t>
      </w:r>
    </w:p>
    <w:p w14:paraId="72C496E1" w14:textId="77777777" w:rsidR="00CF42FF" w:rsidRPr="00CF42FF" w:rsidRDefault="00CF42FF" w:rsidP="00E00C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Правила надлежащей практики хранения и перевозки лекарственных препаратов для медицинского применения. Нормативный документ.</w:t>
      </w:r>
    </w:p>
    <w:p w14:paraId="7ADD19EA" w14:textId="77777777" w:rsidR="00CF42FF" w:rsidRPr="00CF42FF" w:rsidRDefault="00CF42FF" w:rsidP="00E00C40">
      <w:pPr>
        <w:pStyle w:val="a3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F42FF">
        <w:rPr>
          <w:rFonts w:ascii="Times New Roman" w:hAnsi="Times New Roman" w:cs="Times New Roman"/>
          <w:sz w:val="24"/>
          <w:szCs w:val="24"/>
          <w:lang w:eastAsia="ar-SA"/>
        </w:rPr>
        <w:t>Правила уничтожения недоброкачественных ЛС, фальсифицированных ЛС и контрафактных ЛС.</w:t>
      </w:r>
    </w:p>
    <w:p w14:paraId="0F3820AB" w14:textId="77777777" w:rsidR="00CF42FF" w:rsidRPr="00CF42FF" w:rsidRDefault="00CF42FF" w:rsidP="00E00C40">
      <w:pPr>
        <w:pStyle w:val="a3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F42FF">
        <w:rPr>
          <w:rFonts w:ascii="Times New Roman" w:hAnsi="Times New Roman" w:cs="Times New Roman"/>
          <w:sz w:val="24"/>
          <w:szCs w:val="24"/>
          <w:lang w:eastAsia="ar-SA"/>
        </w:rPr>
        <w:t xml:space="preserve">Правила хранения красящих и пахучих ЛС, </w:t>
      </w:r>
      <w:proofErr w:type="spellStart"/>
      <w:r w:rsidRPr="00CF42FF">
        <w:rPr>
          <w:rFonts w:ascii="Times New Roman" w:hAnsi="Times New Roman" w:cs="Times New Roman"/>
          <w:sz w:val="24"/>
          <w:szCs w:val="24"/>
          <w:lang w:eastAsia="ar-SA"/>
        </w:rPr>
        <w:t>парафармацевтической</w:t>
      </w:r>
      <w:proofErr w:type="spellEnd"/>
      <w:r w:rsidRPr="00CF42FF">
        <w:rPr>
          <w:rFonts w:ascii="Times New Roman" w:hAnsi="Times New Roman" w:cs="Times New Roman"/>
          <w:sz w:val="24"/>
          <w:szCs w:val="24"/>
          <w:lang w:eastAsia="ar-SA"/>
        </w:rPr>
        <w:t xml:space="preserve"> продукции, дезинфицирующих ЛС. Нормативные документы.</w:t>
      </w:r>
    </w:p>
    <w:p w14:paraId="774A00EE" w14:textId="77777777" w:rsidR="00CF42FF" w:rsidRPr="00CF42FF" w:rsidRDefault="00CF42FF" w:rsidP="00B95AC5">
      <w:pPr>
        <w:pStyle w:val="a3"/>
        <w:numPr>
          <w:ilvl w:val="0"/>
          <w:numId w:val="1"/>
        </w:numPr>
        <w:tabs>
          <w:tab w:val="left" w:pos="284"/>
          <w:tab w:val="left" w:pos="15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Приказ, регламентирующий правила хранения ЛС различных групп и ИМН. Хранение изделий из резины и пластмассы.</w:t>
      </w:r>
    </w:p>
    <w:p w14:paraId="6D12AF3B" w14:textId="77777777" w:rsidR="00CF42FF" w:rsidRPr="00CF42FF" w:rsidRDefault="00CF42FF" w:rsidP="00B95A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Производственный контроль. Цель. Объекты. Содержание. Программа контроля. Обязанности юридических лиц и индивидуальных предпринимателей.</w:t>
      </w:r>
    </w:p>
    <w:p w14:paraId="00D9658C" w14:textId="77777777" w:rsidR="00CF42FF" w:rsidRPr="00CF42FF" w:rsidRDefault="00CF42FF" w:rsidP="00B95AC5">
      <w:pPr>
        <w:pStyle w:val="a3"/>
        <w:widowControl w:val="0"/>
        <w:numPr>
          <w:ilvl w:val="0"/>
          <w:numId w:val="1"/>
        </w:numPr>
        <w:tabs>
          <w:tab w:val="left" w:pos="709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F42FF">
        <w:rPr>
          <w:rFonts w:ascii="Times New Roman" w:hAnsi="Times New Roman" w:cs="Times New Roman"/>
          <w:sz w:val="24"/>
          <w:szCs w:val="24"/>
          <w:lang w:eastAsia="ar-SA"/>
        </w:rPr>
        <w:t>Процедура государственная регистрация лекарственных средств. Правила государственной регистрации медицинских изделий.</w:t>
      </w:r>
    </w:p>
    <w:p w14:paraId="2F1949C2" w14:textId="77777777" w:rsidR="00CF42FF" w:rsidRPr="00CF42FF" w:rsidRDefault="00CF42FF" w:rsidP="00B95AC5">
      <w:pPr>
        <w:pStyle w:val="a4"/>
        <w:numPr>
          <w:ilvl w:val="0"/>
          <w:numId w:val="1"/>
        </w:numPr>
        <w:jc w:val="both"/>
      </w:pPr>
      <w:r w:rsidRPr="00CF42FF">
        <w:t>Резиновые изделия и предметы ухода за больными.  Классификация. Полые резиновые изделия. Назначение. Сырье. Конструктивные особенности. Требования. Упаковка, маркировка, хранение.</w:t>
      </w:r>
    </w:p>
    <w:p w14:paraId="782F5D28" w14:textId="77777777" w:rsidR="00CF42FF" w:rsidRPr="00CF42FF" w:rsidRDefault="00CF42FF" w:rsidP="00B95AC5">
      <w:pPr>
        <w:pStyle w:val="a3"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F42FF">
        <w:rPr>
          <w:rFonts w:ascii="Times New Roman" w:hAnsi="Times New Roman" w:cs="Times New Roman"/>
          <w:sz w:val="24"/>
          <w:szCs w:val="24"/>
          <w:lang w:eastAsia="ar-SA"/>
        </w:rPr>
        <w:t>Санитарные требования к содержанию помещений, оборудования, инвентаря.</w:t>
      </w:r>
    </w:p>
    <w:p w14:paraId="4C15D063" w14:textId="77777777" w:rsidR="00CF42FF" w:rsidRPr="00CF42FF" w:rsidRDefault="00CF42FF" w:rsidP="00B95AC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Система мониторинга движения лекарственных препаратов</w:t>
      </w:r>
    </w:p>
    <w:p w14:paraId="7BE84A24" w14:textId="77777777" w:rsidR="00CF42FF" w:rsidRPr="00CF42FF" w:rsidRDefault="00CF42FF" w:rsidP="00B95A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Система обеспечения эффективности, безопасности и качества фармацевтической продукции. Задачи. Уровни функционирования.</w:t>
      </w:r>
    </w:p>
    <w:p w14:paraId="197141AA" w14:textId="77777777" w:rsidR="00CF42FF" w:rsidRPr="00CF42FF" w:rsidRDefault="00CF42FF" w:rsidP="00B95A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spellStart"/>
      <w:r w:rsidRPr="00CF42FF">
        <w:rPr>
          <w:rFonts w:ascii="Times New Roman" w:hAnsi="Times New Roman" w:cs="Times New Roman"/>
          <w:sz w:val="24"/>
          <w:szCs w:val="24"/>
        </w:rPr>
        <w:t>фармаконадзора</w:t>
      </w:r>
      <w:proofErr w:type="spellEnd"/>
      <w:r w:rsidRPr="00CF42FF">
        <w:rPr>
          <w:rFonts w:ascii="Times New Roman" w:hAnsi="Times New Roman" w:cs="Times New Roman"/>
          <w:sz w:val="24"/>
          <w:szCs w:val="24"/>
        </w:rPr>
        <w:t xml:space="preserve">. Цели. Механизм функционирования </w:t>
      </w:r>
      <w:proofErr w:type="spellStart"/>
      <w:r w:rsidRPr="00CF42FF">
        <w:rPr>
          <w:rFonts w:ascii="Times New Roman" w:hAnsi="Times New Roman" w:cs="Times New Roman"/>
          <w:sz w:val="24"/>
          <w:szCs w:val="24"/>
        </w:rPr>
        <w:t>фармаконадзора</w:t>
      </w:r>
      <w:proofErr w:type="spellEnd"/>
      <w:r w:rsidRPr="00CF42FF">
        <w:rPr>
          <w:rFonts w:ascii="Times New Roman" w:hAnsi="Times New Roman" w:cs="Times New Roman"/>
          <w:sz w:val="24"/>
          <w:szCs w:val="24"/>
        </w:rPr>
        <w:t xml:space="preserve">. Участники системы </w:t>
      </w:r>
      <w:proofErr w:type="spellStart"/>
      <w:r w:rsidRPr="00CF42FF">
        <w:rPr>
          <w:rFonts w:ascii="Times New Roman" w:hAnsi="Times New Roman" w:cs="Times New Roman"/>
          <w:sz w:val="24"/>
          <w:szCs w:val="24"/>
        </w:rPr>
        <w:t>фармаконадзора</w:t>
      </w:r>
      <w:proofErr w:type="spellEnd"/>
      <w:r w:rsidRPr="00CF42FF">
        <w:rPr>
          <w:rFonts w:ascii="Times New Roman" w:hAnsi="Times New Roman" w:cs="Times New Roman"/>
          <w:sz w:val="24"/>
          <w:szCs w:val="24"/>
        </w:rPr>
        <w:t xml:space="preserve">. Обязанности и принимаемые меры участниками </w:t>
      </w:r>
      <w:proofErr w:type="spellStart"/>
      <w:r w:rsidRPr="00CF42FF">
        <w:rPr>
          <w:rFonts w:ascii="Times New Roman" w:hAnsi="Times New Roman" w:cs="Times New Roman"/>
          <w:sz w:val="24"/>
          <w:szCs w:val="24"/>
        </w:rPr>
        <w:t>фармаконадзора</w:t>
      </w:r>
      <w:proofErr w:type="spellEnd"/>
      <w:r w:rsidRPr="00CF42FF">
        <w:rPr>
          <w:rFonts w:ascii="Times New Roman" w:hAnsi="Times New Roman" w:cs="Times New Roman"/>
          <w:sz w:val="24"/>
          <w:szCs w:val="24"/>
        </w:rPr>
        <w:t>.</w:t>
      </w:r>
    </w:p>
    <w:p w14:paraId="28F0D087" w14:textId="77777777" w:rsidR="00CF42FF" w:rsidRPr="00CF42FF" w:rsidRDefault="00CF42FF" w:rsidP="00B95AC5">
      <w:pPr>
        <w:pStyle w:val="Style14"/>
        <w:widowControl/>
        <w:numPr>
          <w:ilvl w:val="0"/>
          <w:numId w:val="1"/>
        </w:numPr>
        <w:tabs>
          <w:tab w:val="left" w:pos="240"/>
          <w:tab w:val="left" w:pos="284"/>
        </w:tabs>
        <w:spacing w:line="240" w:lineRule="auto"/>
        <w:rPr>
          <w:rStyle w:val="FontStyle24"/>
          <w:sz w:val="24"/>
          <w:szCs w:val="24"/>
        </w:rPr>
      </w:pPr>
      <w:r w:rsidRPr="00CF42FF">
        <w:rPr>
          <w:rStyle w:val="FontStyle24"/>
          <w:sz w:val="24"/>
          <w:szCs w:val="24"/>
        </w:rPr>
        <w:t>Структура фармацевтической службы, концепция фармацевтической помощи.</w:t>
      </w:r>
    </w:p>
    <w:p w14:paraId="397CA69B" w14:textId="77777777" w:rsidR="00CF42FF" w:rsidRPr="00CF42FF" w:rsidRDefault="00CF42FF" w:rsidP="00B95A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Требования к хранению сильнодействующих и ядовитых ЛС, ЛС, подлежащих ПКУ. Порядок ведения журналов учета.</w:t>
      </w:r>
    </w:p>
    <w:p w14:paraId="7E1060CC" w14:textId="77777777" w:rsidR="00CF42FF" w:rsidRPr="00CF42FF" w:rsidRDefault="00CF42FF" w:rsidP="00B95A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Упаковка медицинских товаров. Классификация упаковки. Требования к упаковке. Упаковочные материалы. Маркировка, функции и требования к маркировке.</w:t>
      </w:r>
    </w:p>
    <w:p w14:paraId="555E5FCE" w14:textId="77777777" w:rsidR="00CF42FF" w:rsidRPr="00CF42FF" w:rsidRDefault="00CF42FF" w:rsidP="00B95A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2FF">
        <w:rPr>
          <w:rFonts w:ascii="Times New Roman" w:hAnsi="Times New Roman" w:cs="Times New Roman"/>
          <w:sz w:val="24"/>
          <w:szCs w:val="24"/>
        </w:rPr>
        <w:t>Управление фармацевтической деятельностью: уровни, субъекты.</w:t>
      </w:r>
    </w:p>
    <w:p w14:paraId="4A8EF806" w14:textId="77777777" w:rsidR="00B95AC5" w:rsidRPr="006A5156" w:rsidRDefault="00B95AC5" w:rsidP="00CF42F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511A76" w14:textId="3997115C" w:rsidR="004631F2" w:rsidRPr="001228DB" w:rsidRDefault="004631F2" w:rsidP="004631F2">
      <w:pPr>
        <w:jc w:val="both"/>
        <w:rPr>
          <w:rFonts w:cs="Times New Roman"/>
          <w:b/>
        </w:rPr>
      </w:pPr>
      <w:r w:rsidRPr="001228DB">
        <w:rPr>
          <w:rFonts w:cs="Times New Roman"/>
          <w:b/>
        </w:rPr>
        <w:t>Ситуационная задача</w:t>
      </w:r>
      <w:r>
        <w:rPr>
          <w:rFonts w:cs="Times New Roman"/>
          <w:b/>
        </w:rPr>
        <w:t xml:space="preserve"> </w:t>
      </w:r>
    </w:p>
    <w:p w14:paraId="2E71087F" w14:textId="77777777" w:rsidR="004631F2" w:rsidRPr="00C133EB" w:rsidRDefault="004631F2" w:rsidP="004631F2">
      <w:pPr>
        <w:ind w:firstLine="708"/>
        <w:rPr>
          <w:rFonts w:cs="Times New Roman"/>
        </w:rPr>
      </w:pPr>
      <w:r w:rsidRPr="00C133EB">
        <w:rPr>
          <w:rFonts w:cs="Times New Roman"/>
        </w:rPr>
        <w:t>В процессе приемки товара с аптечного склада, при вскрытии упаковки с раствором лекарственного средства указанной формулы (0,5 % в ампулах по 5 мл), были обнаружены следы подтеков. При дальнейшем просматривании была найдена упаковка, в которой все 10 ампул были разбиты.</w:t>
      </w:r>
    </w:p>
    <w:p w14:paraId="415FABA1" w14:textId="77777777" w:rsidR="004631F2" w:rsidRPr="00C133EB" w:rsidRDefault="004631F2" w:rsidP="004631F2">
      <w:pPr>
        <w:rPr>
          <w:rFonts w:cs="Times New Roman"/>
        </w:rPr>
      </w:pPr>
      <w:r w:rsidRPr="00C133EB">
        <w:rPr>
          <w:rFonts w:cs="Times New Roman"/>
        </w:rPr>
        <w:t>а) Каковы должны быть профессиональные действия материально-ответственных лиц при обнаружении расхождений в количестве и качестве при приемке товара?</w:t>
      </w:r>
    </w:p>
    <w:p w14:paraId="0E4821DF" w14:textId="77777777" w:rsidR="004631F2" w:rsidRPr="00C133EB" w:rsidRDefault="004631F2" w:rsidP="004631F2">
      <w:pPr>
        <w:rPr>
          <w:rFonts w:cs="Times New Roman"/>
        </w:rPr>
      </w:pPr>
      <w:r w:rsidRPr="00C133EB">
        <w:rPr>
          <w:rFonts w:cs="Times New Roman"/>
        </w:rPr>
        <w:t>б) Как должно быть документально оформлено выявленное расхождение?</w:t>
      </w:r>
    </w:p>
    <w:p w14:paraId="00482E73" w14:textId="77777777" w:rsidR="004631F2" w:rsidRPr="00C133EB" w:rsidRDefault="004631F2" w:rsidP="004631F2">
      <w:pPr>
        <w:rPr>
          <w:rFonts w:cs="Times New Roman"/>
        </w:rPr>
      </w:pPr>
      <w:r w:rsidRPr="00C133EB">
        <w:rPr>
          <w:rFonts w:cs="Times New Roman"/>
        </w:rPr>
        <w:t>в) Каков порядок учета и предъявления претензий?</w:t>
      </w:r>
    </w:p>
    <w:p w14:paraId="6C2A9B5C" w14:textId="77777777" w:rsidR="004631F2" w:rsidRDefault="004631F2" w:rsidP="004631F2">
      <w:pPr>
        <w:rPr>
          <w:rFonts w:cs="Times New Roman"/>
        </w:rPr>
      </w:pPr>
      <w:r w:rsidRPr="00C133EB">
        <w:rPr>
          <w:rFonts w:cs="Times New Roman"/>
        </w:rPr>
        <w:t>г) Порядок учета движения товаров в аптеке.</w:t>
      </w:r>
    </w:p>
    <w:p w14:paraId="5014FD26" w14:textId="7381BEBA" w:rsidR="00270138" w:rsidRDefault="00270138" w:rsidP="00270138">
      <w:pPr>
        <w:jc w:val="center"/>
      </w:pPr>
    </w:p>
    <w:p w14:paraId="7160FD25" w14:textId="51B166E6" w:rsidR="004631F2" w:rsidRPr="001228DB" w:rsidRDefault="004631F2" w:rsidP="004631F2">
      <w:pPr>
        <w:jc w:val="both"/>
        <w:rPr>
          <w:rFonts w:cs="Times New Roman"/>
          <w:b/>
        </w:rPr>
      </w:pPr>
      <w:r w:rsidRPr="001228DB">
        <w:rPr>
          <w:rFonts w:cs="Times New Roman"/>
          <w:b/>
        </w:rPr>
        <w:t>Ситуационная задача</w:t>
      </w:r>
    </w:p>
    <w:p w14:paraId="30DC6C2E" w14:textId="77777777" w:rsidR="004631F2" w:rsidRPr="00B21EDF" w:rsidRDefault="004631F2" w:rsidP="004631F2">
      <w:pPr>
        <w:pStyle w:val="a4"/>
        <w:ind w:firstLine="709"/>
        <w:jc w:val="both"/>
      </w:pPr>
      <w:r w:rsidRPr="00B21EDF">
        <w:t>Женщине, находившейся в очереди в душном помещении торгового зала аптеки, стало плохо - она потеряла сознание и, ударившись при падении рукой, получила небольшую ссадину. Фармацевт оказала посетительнице первую помощь - привела в сознание, используя спиртовой раствор аммиака (нашатырный спирт), а также обработала ссадину 3%-</w:t>
      </w:r>
      <w:proofErr w:type="spellStart"/>
      <w:r w:rsidRPr="00B21EDF">
        <w:t>ным</w:t>
      </w:r>
      <w:proofErr w:type="spellEnd"/>
      <w:r w:rsidRPr="00B21EDF">
        <w:t xml:space="preserve"> раствором перекиси водорода, смазала края раны спиртовым раствором бриллиантового зеленого и перевязала стерильным бинтом. Расспросив женщину о ее самочувствии и убедившись, что с посетительницей все в порядке, фармацевт вернулась к </w:t>
      </w:r>
      <w:r w:rsidRPr="00B21EDF">
        <w:lastRenderedPageBreak/>
        <w:t>своей работе. Когда очередь дошла до посетительницы, фармацевт предложила ей оплатить через кассу аптеки стоимость израсходованных для оказания помощи лекарственных препаратов и стерильного бинта.</w:t>
      </w:r>
    </w:p>
    <w:p w14:paraId="132EDE61" w14:textId="77777777" w:rsidR="004631F2" w:rsidRPr="00B21EDF" w:rsidRDefault="004631F2" w:rsidP="004631F2">
      <w:pPr>
        <w:pStyle w:val="a4"/>
        <w:ind w:firstLine="709"/>
        <w:jc w:val="both"/>
      </w:pPr>
      <w:r w:rsidRPr="00B21EDF">
        <w:t>Вопросы</w:t>
      </w:r>
    </w:p>
    <w:p w14:paraId="0815F586" w14:textId="77777777" w:rsidR="004631F2" w:rsidRPr="00B21EDF" w:rsidRDefault="004631F2" w:rsidP="004631F2">
      <w:pPr>
        <w:pStyle w:val="a4"/>
        <w:numPr>
          <w:ilvl w:val="0"/>
          <w:numId w:val="36"/>
        </w:numPr>
        <w:ind w:left="851" w:hanging="284"/>
        <w:jc w:val="both"/>
      </w:pPr>
      <w:r w:rsidRPr="00B21EDF">
        <w:t>Каков порядок оказания и учета расхода товаров на оказание первой медицинской помощи в аптеке?</w:t>
      </w:r>
    </w:p>
    <w:p w14:paraId="4D78D7B1" w14:textId="77777777" w:rsidR="004631F2" w:rsidRPr="00B21EDF" w:rsidRDefault="004631F2" w:rsidP="004631F2">
      <w:pPr>
        <w:pStyle w:val="a4"/>
        <w:numPr>
          <w:ilvl w:val="0"/>
          <w:numId w:val="36"/>
        </w:numPr>
        <w:ind w:left="851" w:hanging="284"/>
        <w:jc w:val="both"/>
      </w:pPr>
      <w:r w:rsidRPr="00B21EDF">
        <w:t>Укажите порядок хранения перечисленных лекарственных препаратов в аптеке.</w:t>
      </w:r>
    </w:p>
    <w:p w14:paraId="2FF77C1D" w14:textId="77777777" w:rsidR="004631F2" w:rsidRDefault="004631F2" w:rsidP="004631F2">
      <w:pPr>
        <w:pStyle w:val="a4"/>
        <w:numPr>
          <w:ilvl w:val="0"/>
          <w:numId w:val="36"/>
        </w:numPr>
        <w:ind w:left="851" w:hanging="284"/>
        <w:jc w:val="both"/>
      </w:pPr>
      <w:r w:rsidRPr="00B21EDF">
        <w:t xml:space="preserve">Какие группы лекарственных препаратов подлежат предметно-количественному учету в аптеке медицинской организации? </w:t>
      </w:r>
    </w:p>
    <w:p w14:paraId="44614412" w14:textId="77777777" w:rsidR="004631F2" w:rsidRPr="00B21EDF" w:rsidRDefault="004631F2" w:rsidP="004631F2">
      <w:pPr>
        <w:pStyle w:val="a4"/>
        <w:numPr>
          <w:ilvl w:val="0"/>
          <w:numId w:val="36"/>
        </w:numPr>
        <w:ind w:left="851" w:hanging="284"/>
        <w:jc w:val="both"/>
      </w:pPr>
      <w:r w:rsidRPr="00B21EDF">
        <w:t>Как должен быть организован предметно-количественный учет лекарственных средств в аптеке?</w:t>
      </w:r>
    </w:p>
    <w:p w14:paraId="537ECA46" w14:textId="77777777" w:rsidR="004631F2" w:rsidRDefault="004631F2" w:rsidP="00270138">
      <w:pPr>
        <w:jc w:val="center"/>
      </w:pPr>
    </w:p>
    <w:sectPr w:rsidR="00463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0B95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22426"/>
    <w:multiLevelType w:val="hybridMultilevel"/>
    <w:tmpl w:val="DE04D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21C99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7206E"/>
    <w:multiLevelType w:val="hybridMultilevel"/>
    <w:tmpl w:val="56FC8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C05DC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37B1F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63B5E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C5FD0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439BD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73858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737C6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A28F4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52806"/>
    <w:multiLevelType w:val="hybridMultilevel"/>
    <w:tmpl w:val="3CAAB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06A49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C6CED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077B5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384D26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A7069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606EE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2353D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E4060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F0EDA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64DCA"/>
    <w:multiLevelType w:val="hybridMultilevel"/>
    <w:tmpl w:val="56FC8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21724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40793B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262EF"/>
    <w:multiLevelType w:val="hybridMultilevel"/>
    <w:tmpl w:val="B8680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E7066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22BA9"/>
    <w:multiLevelType w:val="hybridMultilevel"/>
    <w:tmpl w:val="62885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20EF6"/>
    <w:multiLevelType w:val="hybridMultilevel"/>
    <w:tmpl w:val="72D83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C4538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21199"/>
    <w:multiLevelType w:val="hybridMultilevel"/>
    <w:tmpl w:val="DE04D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47489A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40028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183B74"/>
    <w:multiLevelType w:val="hybridMultilevel"/>
    <w:tmpl w:val="24DECB44"/>
    <w:lvl w:ilvl="0" w:tplc="F9C49D9E">
      <w:start w:val="1"/>
      <w:numFmt w:val="decimal"/>
      <w:lvlText w:val="%1."/>
      <w:lvlJc w:val="left"/>
      <w:pPr>
        <w:ind w:left="282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D9210AA"/>
    <w:multiLevelType w:val="hybridMultilevel"/>
    <w:tmpl w:val="3CAAB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722F9"/>
    <w:multiLevelType w:val="hybridMultilevel"/>
    <w:tmpl w:val="F8E28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8"/>
  </w:num>
  <w:num w:numId="3">
    <w:abstractNumId w:val="25"/>
  </w:num>
  <w:num w:numId="4">
    <w:abstractNumId w:val="27"/>
  </w:num>
  <w:num w:numId="5">
    <w:abstractNumId w:val="1"/>
  </w:num>
  <w:num w:numId="6">
    <w:abstractNumId w:val="30"/>
  </w:num>
  <w:num w:numId="7">
    <w:abstractNumId w:val="5"/>
  </w:num>
  <w:num w:numId="8">
    <w:abstractNumId w:val="29"/>
  </w:num>
  <w:num w:numId="9">
    <w:abstractNumId w:val="15"/>
  </w:num>
  <w:num w:numId="10">
    <w:abstractNumId w:val="20"/>
  </w:num>
  <w:num w:numId="11">
    <w:abstractNumId w:val="16"/>
  </w:num>
  <w:num w:numId="12">
    <w:abstractNumId w:val="6"/>
  </w:num>
  <w:num w:numId="13">
    <w:abstractNumId w:val="9"/>
  </w:num>
  <w:num w:numId="14">
    <w:abstractNumId w:val="18"/>
  </w:num>
  <w:num w:numId="15">
    <w:abstractNumId w:val="11"/>
  </w:num>
  <w:num w:numId="16">
    <w:abstractNumId w:val="3"/>
  </w:num>
  <w:num w:numId="17">
    <w:abstractNumId w:val="22"/>
  </w:num>
  <w:num w:numId="18">
    <w:abstractNumId w:val="17"/>
  </w:num>
  <w:num w:numId="19">
    <w:abstractNumId w:val="35"/>
  </w:num>
  <w:num w:numId="20">
    <w:abstractNumId w:val="26"/>
  </w:num>
  <w:num w:numId="21">
    <w:abstractNumId w:val="2"/>
  </w:num>
  <w:num w:numId="22">
    <w:abstractNumId w:val="0"/>
  </w:num>
  <w:num w:numId="23">
    <w:abstractNumId w:val="19"/>
  </w:num>
  <w:num w:numId="24">
    <w:abstractNumId w:val="10"/>
  </w:num>
  <w:num w:numId="25">
    <w:abstractNumId w:val="7"/>
  </w:num>
  <w:num w:numId="26">
    <w:abstractNumId w:val="13"/>
  </w:num>
  <w:num w:numId="27">
    <w:abstractNumId w:val="4"/>
  </w:num>
  <w:num w:numId="28">
    <w:abstractNumId w:val="34"/>
  </w:num>
  <w:num w:numId="29">
    <w:abstractNumId w:val="12"/>
  </w:num>
  <w:num w:numId="30">
    <w:abstractNumId w:val="14"/>
  </w:num>
  <w:num w:numId="31">
    <w:abstractNumId w:val="23"/>
  </w:num>
  <w:num w:numId="32">
    <w:abstractNumId w:val="32"/>
  </w:num>
  <w:num w:numId="33">
    <w:abstractNumId w:val="31"/>
  </w:num>
  <w:num w:numId="34">
    <w:abstractNumId w:val="24"/>
  </w:num>
  <w:num w:numId="35">
    <w:abstractNumId w:val="8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5FA"/>
    <w:rsid w:val="00160666"/>
    <w:rsid w:val="00270138"/>
    <w:rsid w:val="003E55FA"/>
    <w:rsid w:val="004631F2"/>
    <w:rsid w:val="00987B46"/>
    <w:rsid w:val="00AE7717"/>
    <w:rsid w:val="00B95AC5"/>
    <w:rsid w:val="00CF42FF"/>
    <w:rsid w:val="00E0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EE322"/>
  <w15:chartTrackingRefBased/>
  <w15:docId w15:val="{77E199BF-9BC1-4A64-8E96-117B6568D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13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0138"/>
    <w:pPr>
      <w:widowControl/>
      <w:suppressAutoHyphens w:val="0"/>
      <w:autoSpaceDE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4">
    <w:name w:val="No Spacing"/>
    <w:uiPriority w:val="1"/>
    <w:qFormat/>
    <w:rsid w:val="00B95AC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B95AC5"/>
    <w:pPr>
      <w:suppressAutoHyphens w:val="0"/>
      <w:autoSpaceDN w:val="0"/>
      <w:adjustRightInd w:val="0"/>
      <w:spacing w:line="274" w:lineRule="exact"/>
      <w:jc w:val="both"/>
    </w:pPr>
    <w:rPr>
      <w:rFonts w:cs="Times New Roman"/>
      <w:lang w:eastAsia="ru-RU"/>
    </w:rPr>
  </w:style>
  <w:style w:type="character" w:customStyle="1" w:styleId="FontStyle24">
    <w:name w:val="Font Style24"/>
    <w:uiPriority w:val="99"/>
    <w:rsid w:val="00B95AC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Вертей</dc:creator>
  <cp:keywords/>
  <dc:description/>
  <cp:lastModifiedBy>Елена Вертей</cp:lastModifiedBy>
  <cp:revision>4</cp:revision>
  <dcterms:created xsi:type="dcterms:W3CDTF">2023-11-01T12:34:00Z</dcterms:created>
  <dcterms:modified xsi:type="dcterms:W3CDTF">2025-09-05T17:29:00Z</dcterms:modified>
</cp:coreProperties>
</file>