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9894D" w14:textId="05975587" w:rsidR="000C32D2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 подготовки к промежуточной аттестации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F14F76E" w14:textId="6D5E97E4" w:rsidR="000C32D2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216A12" w:rsidRPr="009F2BD9">
        <w:rPr>
          <w:rFonts w:ascii="Times New Roman" w:eastAsia="Times New Roman" w:hAnsi="Times New Roman"/>
          <w:b/>
          <w:sz w:val="24"/>
          <w:szCs w:val="24"/>
          <w:lang w:eastAsia="ru-RU"/>
        </w:rPr>
        <w:t>комплексному дифференцированному зачету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60809250" w14:textId="5FF5AA65" w:rsidR="000C32D2" w:rsidRDefault="000C32D2" w:rsidP="000C32D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C32D2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="002275D8" w:rsidRPr="000C32D2">
        <w:rPr>
          <w:rFonts w:ascii="Times New Roman" w:hAnsi="Times New Roman" w:cs="Times New Roman"/>
          <w:b/>
          <w:sz w:val="28"/>
          <w:szCs w:val="28"/>
        </w:rPr>
        <w:t>3</w:t>
      </w:r>
      <w:r w:rsidR="002275D8">
        <w:rPr>
          <w:rFonts w:ascii="Times New Roman" w:hAnsi="Times New Roman" w:cs="Times New Roman"/>
          <w:b/>
          <w:sz w:val="28"/>
          <w:szCs w:val="28"/>
        </w:rPr>
        <w:t>1</w:t>
      </w:r>
      <w:r w:rsidR="002275D8" w:rsidRPr="000C32D2">
        <w:rPr>
          <w:rFonts w:ascii="Times New Roman" w:hAnsi="Times New Roman" w:cs="Times New Roman"/>
          <w:b/>
          <w:sz w:val="28"/>
          <w:szCs w:val="28"/>
        </w:rPr>
        <w:t>.02.01 «</w:t>
      </w:r>
      <w:r w:rsidR="002275D8">
        <w:rPr>
          <w:rFonts w:ascii="Times New Roman" w:hAnsi="Times New Roman" w:cs="Times New Roman"/>
          <w:b/>
          <w:sz w:val="28"/>
          <w:szCs w:val="28"/>
        </w:rPr>
        <w:t>Лечебное</w:t>
      </w:r>
      <w:r w:rsidR="002275D8" w:rsidRPr="000C32D2">
        <w:rPr>
          <w:rFonts w:ascii="Times New Roman" w:hAnsi="Times New Roman" w:cs="Times New Roman"/>
          <w:b/>
          <w:sz w:val="28"/>
          <w:szCs w:val="28"/>
        </w:rPr>
        <w:t xml:space="preserve"> дело»</w:t>
      </w:r>
    </w:p>
    <w:p w14:paraId="3F79F1E9" w14:textId="39AFEA2C" w:rsidR="000C32D2" w:rsidRDefault="000C32D2" w:rsidP="000C32D2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16A12">
        <w:rPr>
          <w:rFonts w:ascii="Times New Roman" w:hAnsi="Times New Roman" w:cs="Times New Roman"/>
          <w:b/>
          <w:bCs/>
          <w:sz w:val="28"/>
          <w:szCs w:val="28"/>
          <w:u w:val="single"/>
        </w:rPr>
        <w:t>ОПЦ.0</w:t>
      </w:r>
      <w:r w:rsidR="00B74424" w:rsidRPr="00216A12">
        <w:rPr>
          <w:rFonts w:ascii="Times New Roman" w:hAnsi="Times New Roman" w:cs="Times New Roman"/>
          <w:b/>
          <w:bCs/>
          <w:sz w:val="28"/>
          <w:szCs w:val="28"/>
          <w:u w:val="single"/>
        </w:rPr>
        <w:t>9</w:t>
      </w:r>
      <w:r w:rsidRPr="00216A1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«Гигиена и экология человека»</w:t>
      </w:r>
    </w:p>
    <w:p w14:paraId="4BC58D58" w14:textId="77777777" w:rsidR="00216A12" w:rsidRPr="00216A12" w:rsidRDefault="00216A12" w:rsidP="000C32D2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442523C" w14:textId="624B366B" w:rsidR="00AB58B5" w:rsidRPr="00216A12" w:rsidRDefault="000C32D2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1. Науки</w:t>
      </w:r>
      <w:r w:rsidR="00A4588D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гигиена, экология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их </w:t>
      </w:r>
      <w:r w:rsidR="00AB58B5" w:rsidRPr="00216A12">
        <w:rPr>
          <w:rFonts w:ascii="Times New Roman" w:hAnsi="Times New Roman" w:cs="Times New Roman"/>
          <w:sz w:val="24"/>
          <w:szCs w:val="24"/>
          <w:lang w:eastAsia="ru-RU"/>
        </w:rPr>
        <w:t>цели, значение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для медицины</w:t>
      </w:r>
      <w:r w:rsidR="00AB58B5" w:rsidRPr="00216A1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53680B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Ноосфера.</w:t>
      </w:r>
      <w:r w:rsidR="00AB58B5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Понятие о гигиеническом нормировании.</w:t>
      </w:r>
    </w:p>
    <w:p w14:paraId="3F59926D" w14:textId="7A738D12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2. История возникновения и развитие   гигиены и экологии человека.</w:t>
      </w:r>
      <w:r w:rsidR="0053680B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Законы Коммонера.</w:t>
      </w:r>
    </w:p>
    <w:p w14:paraId="6A533623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0C32D2" w:rsidRPr="00216A1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 по санитарной охране воздушной среды. </w:t>
      </w:r>
    </w:p>
    <w:p w14:paraId="1550D50D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4. Атмосферный воздух, его физические свойства, </w:t>
      </w:r>
      <w:r w:rsidR="0053680B" w:rsidRPr="00216A12">
        <w:rPr>
          <w:rFonts w:ascii="Times New Roman" w:hAnsi="Times New Roman" w:cs="Times New Roman"/>
          <w:sz w:val="24"/>
          <w:szCs w:val="24"/>
          <w:lang w:eastAsia="ru-RU"/>
        </w:rPr>
        <w:t>гигиеническое значение, приборы, определяющие свойства воздуха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590A229F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5. Химический состав атмосферного воздуха, его влияние на организм человека.</w:t>
      </w:r>
    </w:p>
    <w:p w14:paraId="74DF11DD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6. Методы определения бактериологического загрязнения воздуха.</w:t>
      </w:r>
    </w:p>
    <w:p w14:paraId="2CBD3EE7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7. Физиологическое, гигиеническое, эпидемиологическое значение воды.</w:t>
      </w:r>
    </w:p>
    <w:p w14:paraId="7322E1E2" w14:textId="3DF7EDEA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8. Гигиенические требования к качеству воды.</w:t>
      </w:r>
    </w:p>
    <w:p w14:paraId="1C407D43" w14:textId="77777777" w:rsidR="000C32D2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9. Органолептические свойства воды.  Роль водного фактора в возникновении инфекционных заболеваний.</w:t>
      </w:r>
      <w:r w:rsidR="000C32D2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Профилактика.</w:t>
      </w:r>
    </w:p>
    <w:p w14:paraId="71122504" w14:textId="1D43E9E3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10. Заболевания, обусловленные минеральным составом вод</w:t>
      </w:r>
      <w:r w:rsidR="000C32D2" w:rsidRPr="00216A12">
        <w:rPr>
          <w:rFonts w:ascii="Times New Roman" w:hAnsi="Times New Roman" w:cs="Times New Roman"/>
          <w:sz w:val="24"/>
          <w:szCs w:val="24"/>
          <w:lang w:eastAsia="ru-RU"/>
        </w:rPr>
        <w:t>ы природного и антропогенного характера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C32D2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Профилактика.</w:t>
      </w:r>
    </w:p>
    <w:p w14:paraId="6022F4B3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11. Методы улучшения качества питьевой воды.</w:t>
      </w:r>
    </w:p>
    <w:p w14:paraId="381266BF" w14:textId="51705C5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12. Роль почвы в передаче инфекционных и паразитарных заболеваний. Проблемы накопления и утилизации отходов.</w:t>
      </w:r>
    </w:p>
    <w:p w14:paraId="34FC808F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13. Принципы планировки и зонирования территории города.</w:t>
      </w:r>
    </w:p>
    <w:p w14:paraId="55DCB940" w14:textId="564723F8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14. Значение белков в питании человека. Болезни недостаточности или избыточности белкового питания.</w:t>
      </w:r>
    </w:p>
    <w:p w14:paraId="0FBBBB26" w14:textId="4C0E6B80" w:rsidR="00AB58B5" w:rsidRPr="00216A12" w:rsidRDefault="000C32D2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15. Значение</w:t>
      </w:r>
      <w:r w:rsidR="00426F4F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58B5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жиров, углеводов в питании человека. </w:t>
      </w:r>
    </w:p>
    <w:p w14:paraId="30074DB0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16A12">
        <w:rPr>
          <w:rFonts w:ascii="Times New Roman" w:hAnsi="Times New Roman" w:cs="Times New Roman"/>
          <w:sz w:val="24"/>
          <w:szCs w:val="24"/>
        </w:rPr>
        <w:t xml:space="preserve">16. Роль жирорастворимых витаминов в организме человека. </w:t>
      </w:r>
    </w:p>
    <w:p w14:paraId="233C2B36" w14:textId="603EE4DE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17. Роль водорастворимых витаминов в организме человека.</w:t>
      </w:r>
    </w:p>
    <w:p w14:paraId="56527B07" w14:textId="1B576ABC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18. Роль минеральных веществ для здоровья человека.</w:t>
      </w:r>
    </w:p>
    <w:p w14:paraId="35468F2A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19. Лечебное питание, значение, требования.</w:t>
      </w:r>
    </w:p>
    <w:p w14:paraId="6EEF0D01" w14:textId="5AEB98F2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20.</w:t>
      </w:r>
      <w:r w:rsidR="000C32D2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Основные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32D2" w:rsidRPr="00216A12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>ринципы рационального питания.</w:t>
      </w:r>
    </w:p>
    <w:p w14:paraId="63D2DBE4" w14:textId="03A67A94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21.</w:t>
      </w:r>
      <w:r w:rsidR="000C32D2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Пищевые отравления, особенности, профилактика, первая помощь. </w:t>
      </w:r>
    </w:p>
    <w:p w14:paraId="2B4AB5D6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22. Основные составляющие здорового образа жизни и их особенности. </w:t>
      </w:r>
    </w:p>
    <w:p w14:paraId="6C2E9DD1" w14:textId="6F6B6924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23. Заболевания, связанные с характером питания, </w:t>
      </w:r>
      <w:r w:rsidR="00D33198" w:rsidRPr="00216A12">
        <w:rPr>
          <w:rFonts w:ascii="Times New Roman" w:hAnsi="Times New Roman" w:cs="Times New Roman"/>
          <w:sz w:val="24"/>
          <w:szCs w:val="24"/>
          <w:lang w:eastAsia="ru-RU"/>
        </w:rPr>
        <w:t>роль к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>сенобиотик</w:t>
      </w:r>
      <w:r w:rsidR="00D33198" w:rsidRPr="00216A12">
        <w:rPr>
          <w:rFonts w:ascii="Times New Roman" w:hAnsi="Times New Roman" w:cs="Times New Roman"/>
          <w:sz w:val="24"/>
          <w:szCs w:val="24"/>
          <w:lang w:eastAsia="ru-RU"/>
        </w:rPr>
        <w:t>ов в этом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D33198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Мероприятия по профилактике.</w:t>
      </w:r>
    </w:p>
    <w:p w14:paraId="53695B47" w14:textId="06AD8796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24. Методы оценки физического развития </w:t>
      </w:r>
      <w:r w:rsidR="00D33198" w:rsidRPr="00216A12">
        <w:rPr>
          <w:rFonts w:ascii="Times New Roman" w:hAnsi="Times New Roman" w:cs="Times New Roman"/>
          <w:sz w:val="24"/>
          <w:szCs w:val="24"/>
          <w:lang w:eastAsia="ru-RU"/>
        </w:rPr>
        <w:t>человека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>. Соматометрические</w:t>
      </w:r>
      <w:r w:rsidR="00D2382B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показатели, их значение для оценки физического развития человека.</w:t>
      </w:r>
    </w:p>
    <w:p w14:paraId="0BDF927B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25. Соматоскопические, физиометрические показатели, их значение</w:t>
      </w:r>
      <w:r w:rsidR="00D33198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для оценки физического развития человека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B032A70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26. Классификация </w:t>
      </w:r>
      <w:r w:rsidR="0053680B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основных 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>профессиональных вредностей</w:t>
      </w:r>
      <w:r w:rsidR="0053680B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и их значение</w:t>
      </w:r>
      <w:r w:rsidRPr="00216A1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637FD58A" w14:textId="4A37428F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27. Классификация профессиональных заболеваний и их профилактика.</w:t>
      </w:r>
    </w:p>
    <w:p w14:paraId="3A2FFA95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28. Гигиенические основы ЛПУ общемедицинского профиля.</w:t>
      </w:r>
    </w:p>
    <w:p w14:paraId="5DACEBBC" w14:textId="77777777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29. Законодательство РФ в сфере охраны здоровья.</w:t>
      </w:r>
      <w:r w:rsidR="0053680B" w:rsidRPr="00216A12">
        <w:rPr>
          <w:sz w:val="20"/>
          <w:szCs w:val="20"/>
        </w:rPr>
        <w:t xml:space="preserve"> </w:t>
      </w:r>
      <w:r w:rsidR="0053680B" w:rsidRPr="00216A12">
        <w:rPr>
          <w:rFonts w:ascii="Times New Roman" w:hAnsi="Times New Roman" w:cs="Times New Roman"/>
          <w:sz w:val="24"/>
          <w:szCs w:val="24"/>
          <w:lang w:eastAsia="ru-RU"/>
        </w:rPr>
        <w:t>Направления профилактических оздоровительных мероприятий.</w:t>
      </w:r>
    </w:p>
    <w:p w14:paraId="4DDC81AF" w14:textId="45014336" w:rsidR="00AB58B5" w:rsidRPr="00216A12" w:rsidRDefault="00AB58B5" w:rsidP="00216A12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A12">
        <w:rPr>
          <w:rFonts w:ascii="Times New Roman" w:hAnsi="Times New Roman" w:cs="Times New Roman"/>
          <w:sz w:val="24"/>
          <w:szCs w:val="24"/>
          <w:lang w:eastAsia="ru-RU"/>
        </w:rPr>
        <w:t>30. Профессиональные заболевания медицинских работников</w:t>
      </w:r>
      <w:r w:rsidR="0053680B" w:rsidRPr="00216A12">
        <w:rPr>
          <w:rFonts w:ascii="Times New Roman" w:hAnsi="Times New Roman" w:cs="Times New Roman"/>
          <w:sz w:val="24"/>
          <w:szCs w:val="24"/>
          <w:lang w:eastAsia="ru-RU"/>
        </w:rPr>
        <w:t xml:space="preserve"> и профилактика профзаболеваний.</w:t>
      </w:r>
    </w:p>
    <w:p w14:paraId="1F67F01E" w14:textId="77777777" w:rsidR="002720B0" w:rsidRPr="00216A12" w:rsidRDefault="002720B0" w:rsidP="00216A1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2720B0" w:rsidRPr="00216A12" w:rsidSect="00216A12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ECF"/>
    <w:rsid w:val="000C32D2"/>
    <w:rsid w:val="000E6011"/>
    <w:rsid w:val="00216A12"/>
    <w:rsid w:val="002275D8"/>
    <w:rsid w:val="00236F33"/>
    <w:rsid w:val="002720B0"/>
    <w:rsid w:val="002B21B1"/>
    <w:rsid w:val="00320C1B"/>
    <w:rsid w:val="00426F4F"/>
    <w:rsid w:val="00503ECF"/>
    <w:rsid w:val="0053680B"/>
    <w:rsid w:val="005C5511"/>
    <w:rsid w:val="009301C4"/>
    <w:rsid w:val="00A4588D"/>
    <w:rsid w:val="00AB58B5"/>
    <w:rsid w:val="00B74424"/>
    <w:rsid w:val="00D2382B"/>
    <w:rsid w:val="00D33198"/>
    <w:rsid w:val="00E815A9"/>
    <w:rsid w:val="00EF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EA89"/>
  <w15:docId w15:val="{38E637AD-04AC-4FA3-B459-BC4A27E69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58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Сотруднтк МКСГМУ</cp:lastModifiedBy>
  <cp:revision>16</cp:revision>
  <cp:lastPrinted>2023-10-19T20:01:00Z</cp:lastPrinted>
  <dcterms:created xsi:type="dcterms:W3CDTF">2023-10-19T15:36:00Z</dcterms:created>
  <dcterms:modified xsi:type="dcterms:W3CDTF">2025-09-16T08:34:00Z</dcterms:modified>
</cp:coreProperties>
</file>