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9C885" w14:textId="77777777" w:rsidR="009A3890" w:rsidRPr="009A3890" w:rsidRDefault="009A3890" w:rsidP="009A38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к комплексному экзамену </w:t>
      </w:r>
    </w:p>
    <w:p w14:paraId="0CCB90B4" w14:textId="77777777" w:rsidR="009A3890" w:rsidRPr="009A3890" w:rsidRDefault="00F02516" w:rsidP="009A38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>по МДК 01.01 «</w:t>
      </w:r>
      <w:r w:rsidRPr="009A3890">
        <w:rPr>
          <w:rFonts w:ascii="Times New Roman" w:hAnsi="Times New Roman" w:cs="Times New Roman"/>
          <w:b/>
          <w:sz w:val="28"/>
          <w:szCs w:val="28"/>
        </w:rPr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человека» +</w:t>
      </w: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AF82DD7" w14:textId="7972A217" w:rsidR="005A77B1" w:rsidRPr="009A3890" w:rsidRDefault="00F02516" w:rsidP="009A38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>МДК 01.02</w:t>
      </w:r>
      <w:r w:rsidRPr="009A389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A3890" w:rsidRPr="009A3890">
        <w:rPr>
          <w:rFonts w:ascii="Times New Roman" w:hAnsi="Times New Roman" w:cs="Times New Roman"/>
          <w:b/>
          <w:sz w:val="28"/>
          <w:szCs w:val="28"/>
        </w:rPr>
        <w:t>Оказание медицинских услуг по уходу</w:t>
      </w:r>
      <w:r w:rsidRPr="009A3890">
        <w:rPr>
          <w:rFonts w:ascii="Times New Roman" w:hAnsi="Times New Roman" w:cs="Times New Roman"/>
          <w:b/>
          <w:sz w:val="28"/>
          <w:szCs w:val="28"/>
        </w:rPr>
        <w:t>»</w:t>
      </w:r>
      <w:r w:rsidR="005A77B1" w:rsidRPr="009A3890">
        <w:rPr>
          <w:rFonts w:ascii="Times New Roman" w:hAnsi="Times New Roman" w:cs="Times New Roman"/>
          <w:b/>
          <w:sz w:val="28"/>
          <w:szCs w:val="28"/>
        </w:rPr>
        <w:t>;</w:t>
      </w:r>
    </w:p>
    <w:p w14:paraId="112397B7" w14:textId="77777777" w:rsidR="009A3890" w:rsidRDefault="009A3890" w:rsidP="009A389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890">
        <w:rPr>
          <w:rFonts w:ascii="Times New Roman" w:hAnsi="Times New Roman" w:cs="Times New Roman"/>
          <w:b/>
          <w:sz w:val="28"/>
          <w:szCs w:val="28"/>
        </w:rPr>
        <w:t xml:space="preserve">экзамену квалификационному </w:t>
      </w:r>
    </w:p>
    <w:p w14:paraId="5E037702" w14:textId="6B5AB01F" w:rsidR="00703D4F" w:rsidRPr="009A3890" w:rsidRDefault="009A3890" w:rsidP="009A389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89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20F7A" w:rsidRPr="009A3890">
        <w:rPr>
          <w:rFonts w:ascii="Times New Roman" w:hAnsi="Times New Roman" w:cs="Times New Roman"/>
          <w:b/>
          <w:sz w:val="28"/>
          <w:szCs w:val="28"/>
        </w:rPr>
        <w:t>ПМ</w:t>
      </w:r>
      <w:r w:rsidRPr="009A3890">
        <w:rPr>
          <w:rFonts w:ascii="Times New Roman" w:hAnsi="Times New Roman" w:cs="Times New Roman"/>
          <w:b/>
          <w:sz w:val="28"/>
          <w:szCs w:val="28"/>
        </w:rPr>
        <w:t>.</w:t>
      </w:r>
      <w:r w:rsidR="00020F7A" w:rsidRPr="009A3890">
        <w:rPr>
          <w:rFonts w:ascii="Times New Roman" w:hAnsi="Times New Roman" w:cs="Times New Roman"/>
          <w:b/>
          <w:sz w:val="28"/>
          <w:szCs w:val="28"/>
        </w:rPr>
        <w:t xml:space="preserve">01 </w:t>
      </w:r>
      <w:r w:rsidR="00020F7A" w:rsidRPr="009A3890">
        <w:rPr>
          <w:rFonts w:ascii="Times New Roman" w:hAnsi="Times New Roman" w:cs="Times New Roman"/>
          <w:b/>
          <w:caps/>
          <w:kern w:val="28"/>
          <w:sz w:val="28"/>
          <w:szCs w:val="28"/>
        </w:rPr>
        <w:t>«</w:t>
      </w:r>
      <w:r w:rsidR="00020F7A" w:rsidRPr="009A3890">
        <w:rPr>
          <w:rFonts w:ascii="Times New Roman" w:hAnsi="Times New Roman" w:cs="Times New Roman"/>
          <w:b/>
          <w:kern w:val="28"/>
          <w:sz w:val="28"/>
          <w:szCs w:val="28"/>
        </w:rPr>
        <w:t>Осуществление профессионального ухода за пациентом»</w:t>
      </w:r>
    </w:p>
    <w:p w14:paraId="7946C94C" w14:textId="051AC5B2" w:rsidR="009A3890" w:rsidRPr="00A04111" w:rsidRDefault="009A3890" w:rsidP="009A389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04111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Специальность </w:t>
      </w:r>
      <w:r w:rsidRPr="00A04111">
        <w:rPr>
          <w:rFonts w:ascii="Times New Roman" w:eastAsia="Times New Roman" w:hAnsi="Times New Roman" w:cs="Times New Roman"/>
          <w:b/>
          <w:caps/>
          <w:sz w:val="24"/>
          <w:szCs w:val="24"/>
        </w:rPr>
        <w:t>31.02.01 «</w:t>
      </w:r>
      <w:r w:rsidRPr="00A04111">
        <w:rPr>
          <w:rFonts w:ascii="Times New Roman" w:eastAsia="Times New Roman" w:hAnsi="Times New Roman" w:cs="Times New Roman"/>
          <w:b/>
          <w:sz w:val="24"/>
          <w:szCs w:val="24"/>
        </w:rPr>
        <w:t>Лечебное дело</w:t>
      </w:r>
      <w:r w:rsidRPr="00A04111">
        <w:rPr>
          <w:rFonts w:ascii="Times New Roman" w:eastAsia="Times New Roman" w:hAnsi="Times New Roman" w:cs="Times New Roman"/>
          <w:b/>
          <w:caps/>
          <w:sz w:val="24"/>
          <w:szCs w:val="24"/>
        </w:rPr>
        <w:t>»</w:t>
      </w:r>
    </w:p>
    <w:p w14:paraId="45F962C4" w14:textId="77777777" w:rsidR="00D91B4B" w:rsidRPr="00D91B4B" w:rsidRDefault="00D91B4B" w:rsidP="009A3890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4EC748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Структура медицинской организации. Типы лечебных учреждений.</w:t>
      </w:r>
    </w:p>
    <w:p w14:paraId="683FD2F8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Понятие «общение». Общение как средство помощи и социальной поддержки</w:t>
      </w:r>
      <w:r w:rsidR="000610F4" w:rsidRPr="006A3691">
        <w:rPr>
          <w:rFonts w:ascii="Times New Roman" w:hAnsi="Times New Roman" w:cs="Times New Roman"/>
          <w:sz w:val="28"/>
          <w:szCs w:val="28"/>
        </w:rPr>
        <w:t>.</w:t>
      </w:r>
    </w:p>
    <w:p w14:paraId="738D6EAC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Эффективное общение, его элементы</w:t>
      </w:r>
      <w:r w:rsidRPr="006A36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13DBC2FC" w14:textId="77777777" w:rsidR="005C272E" w:rsidRPr="006A3691" w:rsidRDefault="005C272E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Правила общения с</w:t>
      </w:r>
      <w:r w:rsidR="000610F4" w:rsidRPr="006A3691">
        <w:rPr>
          <w:rFonts w:ascii="Times New Roman" w:hAnsi="Times New Roman" w:cs="Times New Roman"/>
          <w:sz w:val="28"/>
          <w:szCs w:val="28"/>
        </w:rPr>
        <w:t xml:space="preserve"> пациентами (их родственниками/</w:t>
      </w:r>
      <w:r w:rsidRPr="006A3691">
        <w:rPr>
          <w:rFonts w:ascii="Times New Roman" w:hAnsi="Times New Roman" w:cs="Times New Roman"/>
          <w:sz w:val="28"/>
          <w:szCs w:val="28"/>
        </w:rPr>
        <w:t>законными представителями</w:t>
      </w:r>
      <w:r w:rsidR="0027622D" w:rsidRPr="006A3691">
        <w:rPr>
          <w:rFonts w:ascii="Times New Roman" w:hAnsi="Times New Roman" w:cs="Times New Roman"/>
          <w:sz w:val="28"/>
          <w:szCs w:val="28"/>
        </w:rPr>
        <w:t>).</w:t>
      </w:r>
    </w:p>
    <w:p w14:paraId="70D3F2D1" w14:textId="77777777" w:rsidR="000610F4" w:rsidRPr="006A3691" w:rsidRDefault="00A04111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Понятие «</w:t>
      </w:r>
      <w:r w:rsidR="000610F4" w:rsidRPr="006A3691">
        <w:rPr>
          <w:rFonts w:ascii="Times New Roman" w:hAnsi="Times New Roman" w:cs="Times New Roman"/>
          <w:bCs/>
          <w:sz w:val="28"/>
          <w:szCs w:val="28"/>
        </w:rPr>
        <w:t>медицинская этика», основные принципы этики. Н</w:t>
      </w:r>
      <w:r w:rsidR="000610F4" w:rsidRPr="006A3691">
        <w:rPr>
          <w:rFonts w:ascii="Times New Roman" w:hAnsi="Times New Roman" w:cs="Times New Roman"/>
          <w:sz w:val="28"/>
          <w:szCs w:val="28"/>
        </w:rPr>
        <w:t xml:space="preserve">ормы этики и морали в профессиональной деятельности. </w:t>
      </w:r>
    </w:p>
    <w:p w14:paraId="0E1741C0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Резервуары возбудителей инфекции. </w:t>
      </w:r>
      <w:r w:rsidRPr="006A3691">
        <w:rPr>
          <w:rFonts w:ascii="Times New Roman" w:hAnsi="Times New Roman" w:cs="Times New Roman"/>
          <w:sz w:val="28"/>
          <w:szCs w:val="28"/>
        </w:rPr>
        <w:t>Правила инф</w:t>
      </w:r>
      <w:r w:rsidR="0027622D" w:rsidRPr="006A3691">
        <w:rPr>
          <w:rFonts w:ascii="Times New Roman" w:hAnsi="Times New Roman" w:cs="Times New Roman"/>
          <w:sz w:val="28"/>
          <w:szCs w:val="28"/>
        </w:rPr>
        <w:t>екционной безопасности в медицин</w:t>
      </w:r>
      <w:r w:rsidRPr="006A3691">
        <w:rPr>
          <w:rFonts w:ascii="Times New Roman" w:hAnsi="Times New Roman" w:cs="Times New Roman"/>
          <w:sz w:val="28"/>
          <w:szCs w:val="28"/>
        </w:rPr>
        <w:t>ской организации</w:t>
      </w:r>
    </w:p>
    <w:p w14:paraId="2D42261D" w14:textId="77777777" w:rsidR="00E13148" w:rsidRPr="006A3691" w:rsidRDefault="00E13148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Санитарно-гиг</w:t>
      </w:r>
      <w:r w:rsidR="0027622D" w:rsidRPr="006A3691">
        <w:rPr>
          <w:rFonts w:ascii="Times New Roman" w:hAnsi="Times New Roman" w:cs="Times New Roman"/>
          <w:sz w:val="28"/>
          <w:szCs w:val="28"/>
        </w:rPr>
        <w:t>иенический и противоэпидемически</w:t>
      </w:r>
      <w:r w:rsidRPr="006A3691">
        <w:rPr>
          <w:rFonts w:ascii="Times New Roman" w:hAnsi="Times New Roman" w:cs="Times New Roman"/>
          <w:sz w:val="28"/>
          <w:szCs w:val="28"/>
        </w:rPr>
        <w:t>й режим медицинской организации.</w:t>
      </w:r>
    </w:p>
    <w:p w14:paraId="5DBCE553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Профилактические и общие меры предосторожности инфицирования и передачи инфекции. </w:t>
      </w:r>
    </w:p>
    <w:p w14:paraId="32B6833C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>Соблюдение требований охраны труда при обращении с острыми (колющими и    режущими) инструментами, биологическими материалами</w:t>
      </w:r>
    </w:p>
    <w:p w14:paraId="1ED565B9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Понятие дезинфекция. Виды, методы и способы дезинфекции.</w:t>
      </w:r>
    </w:p>
    <w:p w14:paraId="7BAC2446" w14:textId="77777777" w:rsidR="003C04C6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Общие требования к дезинфекционному режиму в медицинских организациях. </w:t>
      </w:r>
    </w:p>
    <w:p w14:paraId="15F888DE" w14:textId="77777777" w:rsidR="00AA652C" w:rsidRPr="006A3691" w:rsidRDefault="00020F7A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="00AA652C" w:rsidRPr="006A3691">
        <w:rPr>
          <w:rFonts w:ascii="Times New Roman" w:hAnsi="Times New Roman" w:cs="Times New Roman"/>
          <w:bCs/>
          <w:sz w:val="28"/>
          <w:szCs w:val="28"/>
        </w:rPr>
        <w:t>Характеристика современных средств дезинфекции.</w:t>
      </w:r>
    </w:p>
    <w:p w14:paraId="7AA774CD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>Правила обработки и хранения уборочного инвентаря, дезинфицирующих и моющих средств.</w:t>
      </w:r>
    </w:p>
    <w:p w14:paraId="0538D99B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Меры предосторожности при работе с дезинфицирующими средствами.</w:t>
      </w:r>
      <w:r w:rsidR="00221960" w:rsidRPr="006A3691">
        <w:rPr>
          <w:rFonts w:ascii="Times New Roman" w:hAnsi="Times New Roman" w:cs="Times New Roman"/>
          <w:sz w:val="28"/>
          <w:szCs w:val="28"/>
        </w:rPr>
        <w:t xml:space="preserve"> Первая помощь при попадании</w:t>
      </w:r>
      <w:r w:rsidRPr="006A3691">
        <w:rPr>
          <w:rFonts w:ascii="Times New Roman" w:hAnsi="Times New Roman" w:cs="Times New Roman"/>
          <w:sz w:val="28"/>
          <w:szCs w:val="28"/>
        </w:rPr>
        <w:t xml:space="preserve"> дезинфицирующих средств на кожу и слизистые</w:t>
      </w:r>
      <w:r w:rsidRPr="006A36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100CFF8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Проведение экстренных профилактических мероприятий при возникновении аварийных ситуаций с риском инфицирования медицинских работников</w:t>
      </w:r>
      <w:r w:rsidRPr="006A36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473753EE" w14:textId="77777777" w:rsidR="005C272E" w:rsidRPr="006A3691" w:rsidRDefault="005C272E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Соблюдение требований охраны труда при обращении с острыми (колющими и режущими) инструментами, биологическими материалам.</w:t>
      </w:r>
    </w:p>
    <w:p w14:paraId="309BAE99" w14:textId="77777777" w:rsidR="00020F7A" w:rsidRPr="006A3691" w:rsidRDefault="00020F7A" w:rsidP="009A3890">
      <w:pPr>
        <w:pStyle w:val="a3"/>
        <w:numPr>
          <w:ilvl w:val="0"/>
          <w:numId w:val="17"/>
        </w:numPr>
        <w:tabs>
          <w:tab w:val="left" w:pos="7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Состав аварийной </w:t>
      </w:r>
      <w:r w:rsidR="000610F4" w:rsidRPr="006A3691">
        <w:rPr>
          <w:rFonts w:ascii="Times New Roman" w:hAnsi="Times New Roman" w:cs="Times New Roman"/>
          <w:sz w:val="28"/>
          <w:szCs w:val="28"/>
        </w:rPr>
        <w:t>аптечки «АНТИ-</w:t>
      </w:r>
      <w:r w:rsidRPr="006A3691">
        <w:rPr>
          <w:rFonts w:ascii="Times New Roman" w:hAnsi="Times New Roman" w:cs="Times New Roman"/>
          <w:sz w:val="28"/>
          <w:szCs w:val="28"/>
        </w:rPr>
        <w:t>СПИД».</w:t>
      </w:r>
    </w:p>
    <w:p w14:paraId="5F85F4F4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Структура и  классификация медицинских отходов.</w:t>
      </w:r>
    </w:p>
    <w:p w14:paraId="31131885" w14:textId="77777777" w:rsidR="00E13148" w:rsidRPr="006A3691" w:rsidRDefault="00E13148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 xml:space="preserve">Организации системы сбора и удаления отходов </w:t>
      </w:r>
      <w:r w:rsidRPr="006A3691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в медицинских организациях</w:t>
      </w:r>
      <w:r w:rsidRPr="006A36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44A08507" w14:textId="77777777" w:rsidR="000610F4" w:rsidRPr="006A3691" w:rsidRDefault="000610F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Требования по организации работы в процедурном кабинете (специальная одежда, личная гигиена, обработка рук). </w:t>
      </w:r>
    </w:p>
    <w:p w14:paraId="5D1C27CC" w14:textId="77777777" w:rsidR="000610F4" w:rsidRPr="006A3691" w:rsidRDefault="000610F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lastRenderedPageBreak/>
        <w:t>Уровни обеззараживания рук (социальный, гигиенический, хирургический).</w:t>
      </w:r>
    </w:p>
    <w:p w14:paraId="1C2F972D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>Предстерилизационная очистка медицинских изделий</w:t>
      </w:r>
      <w:r w:rsidR="000610F4" w:rsidRPr="006A3691">
        <w:rPr>
          <w:rFonts w:ascii="Times New Roman" w:hAnsi="Times New Roman" w:cs="Times New Roman"/>
          <w:sz w:val="28"/>
          <w:szCs w:val="28"/>
        </w:rPr>
        <w:t>.</w:t>
      </w: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Требования к проведению предстерилизационной обработки </w:t>
      </w:r>
      <w:r w:rsidR="000610F4"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изделий медицинского назначения (</w:t>
      </w: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ИМН</w:t>
      </w:r>
      <w:r w:rsidR="000610F4"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)</w:t>
      </w: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14:paraId="68C7598F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Состав моющих растворов, правила приготовления и использования моющих растворов.</w:t>
      </w:r>
    </w:p>
    <w:p w14:paraId="42C3B657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Этапы предстерилизационной обработки </w:t>
      </w:r>
      <w:r w:rsidR="000610F4"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изделий медицинского назначения</w:t>
      </w: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, цели ее проведения</w:t>
      </w:r>
      <w:r w:rsidRPr="006A3691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.</w:t>
      </w:r>
    </w:p>
    <w:p w14:paraId="6936F6F4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 xml:space="preserve">Проверка качества предстерилизационной очистки медицинского инструментария. </w:t>
      </w:r>
    </w:p>
    <w:p w14:paraId="7CACD630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Понятие о стерилизации.  Методы, способы и режимы.</w:t>
      </w:r>
    </w:p>
    <w:p w14:paraId="0DA1F0B1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Мето</w:t>
      </w:r>
      <w:r w:rsidR="00A04111">
        <w:rPr>
          <w:rFonts w:ascii="Times New Roman" w:hAnsi="Times New Roman" w:cs="Times New Roman"/>
          <w:bCs/>
          <w:sz w:val="28"/>
          <w:szCs w:val="28"/>
        </w:rPr>
        <w:t>ды контроля</w:t>
      </w:r>
      <w:r w:rsidRPr="006A3691">
        <w:rPr>
          <w:rFonts w:ascii="Times New Roman" w:hAnsi="Times New Roman" w:cs="Times New Roman"/>
          <w:bCs/>
          <w:sz w:val="28"/>
          <w:szCs w:val="28"/>
        </w:rPr>
        <w:t xml:space="preserve"> качества стерилизации при различных режимах (</w:t>
      </w:r>
      <w:r w:rsidR="000610F4" w:rsidRPr="006A3691">
        <w:rPr>
          <w:rFonts w:ascii="Times New Roman" w:hAnsi="Times New Roman" w:cs="Times New Roman"/>
          <w:bCs/>
          <w:sz w:val="28"/>
          <w:szCs w:val="28"/>
        </w:rPr>
        <w:t>физический, химический, биологический</w:t>
      </w:r>
      <w:r w:rsidRPr="006A369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189B7684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Осуществление сортировки и упаковки медицинских изделий в соответствии с видом стерилизации.</w:t>
      </w:r>
    </w:p>
    <w:p w14:paraId="1F1E72FB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Понятие централизованная и децентрализованная стерилизация.</w:t>
      </w:r>
    </w:p>
    <w:p w14:paraId="6E2DD688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П</w:t>
      </w:r>
      <w:r w:rsidR="00A0411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реимущества стерилизации в ЦСО и недостатки </w:t>
      </w: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при  стерилизации вне ЦСО.</w:t>
      </w:r>
    </w:p>
    <w:p w14:paraId="6F8C06F4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Устройство и функции ЦСО. Принцип работы ЦСО, </w:t>
      </w:r>
      <w:r w:rsidR="003C04C6"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рабочие </w:t>
      </w: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зоны ЦСО</w:t>
      </w:r>
      <w:r w:rsidR="003C04C6"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14:paraId="69F3C00A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Способы транспортировки пациента в лечебное о</w:t>
      </w:r>
      <w:r w:rsidR="000610F4"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тделение, в зависимости от </w:t>
      </w: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тяжести состояния</w:t>
      </w:r>
      <w:r w:rsidRPr="006A3691">
        <w:rPr>
          <w:rFonts w:ascii="Times New Roman" w:hAnsi="Times New Roman" w:cs="Times New Roman"/>
          <w:sz w:val="28"/>
          <w:szCs w:val="28"/>
        </w:rPr>
        <w:t>.</w:t>
      </w:r>
    </w:p>
    <w:p w14:paraId="471B3425" w14:textId="77777777" w:rsidR="000610F4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>Виды санитарной обработки пациента Порядок проведения санитарной обработки пациента.</w:t>
      </w:r>
    </w:p>
    <w:p w14:paraId="79AC5A96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организации питания пациентов.</w:t>
      </w:r>
    </w:p>
    <w:p w14:paraId="641C22F4" w14:textId="77777777" w:rsidR="005C272E" w:rsidRPr="006A3691" w:rsidRDefault="005C272E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Требования по СПЭР в столовой, буфетной. Требования и правила обработки столовой посуды.</w:t>
      </w:r>
    </w:p>
    <w:p w14:paraId="2675CB3A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Понятие «артериальное давление», показатели АД,</w:t>
      </w:r>
    </w:p>
    <w:p w14:paraId="100228B8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>Понятие «артериальный пульс», «дыхательные движения</w:t>
      </w:r>
      <w:r w:rsidR="00221960" w:rsidRPr="006A3691">
        <w:rPr>
          <w:rFonts w:ascii="Times New Roman" w:hAnsi="Times New Roman" w:cs="Times New Roman"/>
          <w:sz w:val="28"/>
          <w:szCs w:val="28"/>
        </w:rPr>
        <w:t>»;</w:t>
      </w:r>
      <w:r w:rsidRPr="006A3691">
        <w:rPr>
          <w:rFonts w:ascii="Times New Roman" w:hAnsi="Times New Roman" w:cs="Times New Roman"/>
          <w:sz w:val="28"/>
          <w:szCs w:val="28"/>
        </w:rPr>
        <w:t xml:space="preserve"> показатели пульса, ЧДД.</w:t>
      </w:r>
    </w:p>
    <w:p w14:paraId="3DE0DA9C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Значение личной гигиены пациента.</w:t>
      </w:r>
    </w:p>
    <w:p w14:paraId="762F5C40" w14:textId="77777777" w:rsidR="00AA652C" w:rsidRPr="006A3691" w:rsidRDefault="00AA652C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Пролежни: причины, места образования, стадии развития</w:t>
      </w:r>
      <w:r w:rsidR="00E13148" w:rsidRPr="006A3691">
        <w:rPr>
          <w:rFonts w:ascii="Times New Roman" w:hAnsi="Times New Roman" w:cs="Times New Roman"/>
          <w:sz w:val="28"/>
          <w:szCs w:val="28"/>
        </w:rPr>
        <w:t>.</w:t>
      </w:r>
    </w:p>
    <w:p w14:paraId="11F2EB54" w14:textId="77777777" w:rsidR="00E13148" w:rsidRPr="006A3691" w:rsidRDefault="00E13148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Факторы, способствующие развитию пролежней.  Оценка риска развития пролежней.</w:t>
      </w:r>
    </w:p>
    <w:p w14:paraId="2F3AB488" w14:textId="77777777" w:rsidR="00E13148" w:rsidRPr="006A3691" w:rsidRDefault="00E13148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Понятие «Биомеханика». Значение соблюдения правил биомеханики в профессиональной деятельности. </w:t>
      </w:r>
    </w:p>
    <w:p w14:paraId="7A2C9607" w14:textId="77777777" w:rsidR="005C272E" w:rsidRPr="006A3691" w:rsidRDefault="005C272E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Лечебно-охрани</w:t>
      </w:r>
      <w:r w:rsidR="00221960" w:rsidRPr="006A3691">
        <w:rPr>
          <w:rFonts w:ascii="Times New Roman" w:hAnsi="Times New Roman" w:cs="Times New Roman"/>
          <w:bCs/>
          <w:sz w:val="28"/>
          <w:szCs w:val="28"/>
        </w:rPr>
        <w:t>тельный режим. Элементы лечебно-</w:t>
      </w:r>
      <w:r w:rsidRPr="006A3691">
        <w:rPr>
          <w:rFonts w:ascii="Times New Roman" w:hAnsi="Times New Roman" w:cs="Times New Roman"/>
          <w:bCs/>
          <w:sz w:val="28"/>
          <w:szCs w:val="28"/>
        </w:rPr>
        <w:t>охранительного режима.</w:t>
      </w:r>
    </w:p>
    <w:p w14:paraId="1B847578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Режимы двигательной активности пациента. Основные положения пациента в постели</w:t>
      </w:r>
    </w:p>
    <w:p w14:paraId="439B37DD" w14:textId="77777777" w:rsidR="005C272E" w:rsidRPr="006A3691" w:rsidRDefault="005C272E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Условия безопасной транспортировки и перемещения пациента с использованием принципов эргономики.</w:t>
      </w:r>
    </w:p>
    <w:p w14:paraId="34BAE6C3" w14:textId="77777777" w:rsidR="005C272E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lastRenderedPageBreak/>
        <w:t>Наблюдение за функциональным состоянием пациента. Признаки ухудшения состояния пациента</w:t>
      </w:r>
      <w:r w:rsidR="005C272E" w:rsidRPr="006A369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3399A4" w14:textId="77777777" w:rsidR="00E13148" w:rsidRPr="006A3691" w:rsidRDefault="00E13148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>Первичная оценка потребности в физиологических отправлениях</w:t>
      </w:r>
    </w:p>
    <w:p w14:paraId="3399D10A" w14:textId="77777777" w:rsidR="00E13148" w:rsidRPr="006A3691" w:rsidRDefault="00E13148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Методы пособия при физиологических отправлениях пациенту с недостаточностью самостоятельного ухода.</w:t>
      </w:r>
    </w:p>
    <w:p w14:paraId="2EF549C5" w14:textId="77777777" w:rsidR="005C272E" w:rsidRPr="006A3691" w:rsidRDefault="005C272E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Гигиенический уход за пациентом </w:t>
      </w:r>
      <w:r w:rsidRPr="006A369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A3691">
        <w:rPr>
          <w:rFonts w:ascii="Times New Roman" w:hAnsi="Times New Roman" w:cs="Times New Roman"/>
          <w:sz w:val="28"/>
          <w:szCs w:val="28"/>
        </w:rPr>
        <w:t xml:space="preserve"> недостаточностью самостоятельного ухода.</w:t>
      </w:r>
    </w:p>
    <w:p w14:paraId="131BE771" w14:textId="77777777" w:rsidR="00E13148" w:rsidRPr="006A3691" w:rsidRDefault="00E13148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Термометрия.</w:t>
      </w:r>
      <w:r w:rsidR="0068310B" w:rsidRPr="006A3691">
        <w:rPr>
          <w:rFonts w:ascii="Times New Roman" w:hAnsi="Times New Roman" w:cs="Times New Roman"/>
          <w:sz w:val="28"/>
          <w:szCs w:val="28"/>
        </w:rPr>
        <w:t xml:space="preserve"> </w:t>
      </w:r>
      <w:r w:rsidRPr="006A3691">
        <w:rPr>
          <w:rFonts w:ascii="Times New Roman" w:hAnsi="Times New Roman" w:cs="Times New Roman"/>
          <w:sz w:val="28"/>
          <w:szCs w:val="28"/>
        </w:rPr>
        <w:t>Правила измерения температуры. Регистрация данных измерения.</w:t>
      </w:r>
    </w:p>
    <w:p w14:paraId="308AA637" w14:textId="77777777" w:rsidR="0068310B" w:rsidRPr="006A3691" w:rsidRDefault="0068310B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Понятие «простейшая физиот</w:t>
      </w:r>
      <w:r w:rsidR="005A77B1" w:rsidRPr="006A3691">
        <w:rPr>
          <w:rFonts w:ascii="Times New Roman" w:hAnsi="Times New Roman" w:cs="Times New Roman"/>
          <w:sz w:val="28"/>
          <w:szCs w:val="28"/>
        </w:rPr>
        <w:t xml:space="preserve">ерапия», механизм действия </w:t>
      </w:r>
      <w:r w:rsidRPr="006A3691">
        <w:rPr>
          <w:rFonts w:ascii="Times New Roman" w:hAnsi="Times New Roman" w:cs="Times New Roman"/>
          <w:sz w:val="28"/>
          <w:szCs w:val="28"/>
        </w:rPr>
        <w:t xml:space="preserve">физиотерапевтических процедур на организм пациента. </w:t>
      </w:r>
    </w:p>
    <w:p w14:paraId="52176B1A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Пути и способы введения лекарственных средств.</w:t>
      </w:r>
    </w:p>
    <w:p w14:paraId="6774A1D7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Правила раздачи лекарственных средств в лечебном отделении.</w:t>
      </w:r>
    </w:p>
    <w:p w14:paraId="0071B217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Энтеральный способ введения лекарственных средств. Преимущества и недостатки. </w:t>
      </w:r>
    </w:p>
    <w:p w14:paraId="24C9CEEF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Способы наружного, ингаляционного применения лекарственных средств.</w:t>
      </w:r>
    </w:p>
    <w:p w14:paraId="6D14719A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Применение лекарств </w:t>
      </w:r>
      <w:r w:rsidR="00221960" w:rsidRPr="006A3691">
        <w:rPr>
          <w:rFonts w:ascii="Times New Roman" w:hAnsi="Times New Roman" w:cs="Times New Roman"/>
          <w:sz w:val="28"/>
          <w:szCs w:val="28"/>
        </w:rPr>
        <w:t>инъекционно</w:t>
      </w:r>
      <w:r w:rsidRPr="006A3691">
        <w:rPr>
          <w:rFonts w:ascii="Times New Roman" w:hAnsi="Times New Roman" w:cs="Times New Roman"/>
          <w:sz w:val="28"/>
          <w:szCs w:val="28"/>
        </w:rPr>
        <w:t>.</w:t>
      </w:r>
    </w:p>
    <w:p w14:paraId="445710ED" w14:textId="77777777" w:rsidR="00634464" w:rsidRPr="006A3691" w:rsidRDefault="00634464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Функциональные обязанности мед</w:t>
      </w:r>
      <w:r w:rsidR="005A77B1" w:rsidRPr="006A3691">
        <w:rPr>
          <w:rFonts w:ascii="Times New Roman" w:hAnsi="Times New Roman" w:cs="Times New Roman"/>
          <w:sz w:val="28"/>
          <w:szCs w:val="28"/>
        </w:rPr>
        <w:t xml:space="preserve">ицинского </w:t>
      </w:r>
      <w:r w:rsidRPr="006A3691">
        <w:rPr>
          <w:rFonts w:ascii="Times New Roman" w:hAnsi="Times New Roman" w:cs="Times New Roman"/>
          <w:sz w:val="28"/>
          <w:szCs w:val="28"/>
        </w:rPr>
        <w:t>персонала в организации питания.</w:t>
      </w:r>
    </w:p>
    <w:p w14:paraId="5B312C96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Виды лабораторных методов исследования и лабораторий в медицинской организации.</w:t>
      </w:r>
    </w:p>
    <w:p w14:paraId="08886431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Универсальные меры предосторожности при взятии биологического материала для лабораторного исследования.</w:t>
      </w:r>
    </w:p>
    <w:p w14:paraId="73785C47" w14:textId="77777777" w:rsidR="003C04C6" w:rsidRPr="006A3691" w:rsidRDefault="005A77B1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Транспортировка</w:t>
      </w:r>
      <w:r w:rsidR="00020F7A" w:rsidRPr="006A3691">
        <w:rPr>
          <w:rFonts w:ascii="Times New Roman" w:hAnsi="Times New Roman" w:cs="Times New Roman"/>
          <w:sz w:val="28"/>
          <w:szCs w:val="28"/>
        </w:rPr>
        <w:t xml:space="preserve"> биологического материала в лабораторию медицинской организации. </w:t>
      </w:r>
    </w:p>
    <w:p w14:paraId="6B78FDA3" w14:textId="77777777" w:rsidR="00740DA7" w:rsidRPr="006A3691" w:rsidRDefault="00740DA7" w:rsidP="009A389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Понятие обморок. Первая помощь при обмороке.</w:t>
      </w:r>
    </w:p>
    <w:p w14:paraId="1BA73B25" w14:textId="77777777" w:rsidR="00AA652C" w:rsidRPr="006A3691" w:rsidRDefault="00AA652C" w:rsidP="009A38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EAE3ED" w14:textId="77777777" w:rsidR="0068310B" w:rsidRPr="00A04111" w:rsidRDefault="003C04C6" w:rsidP="009A38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4111">
        <w:rPr>
          <w:rFonts w:ascii="Times New Roman" w:hAnsi="Times New Roman" w:cs="Times New Roman"/>
          <w:b/>
          <w:bCs/>
          <w:sz w:val="28"/>
          <w:szCs w:val="28"/>
        </w:rPr>
        <w:t>Практические умения</w:t>
      </w:r>
    </w:p>
    <w:p w14:paraId="2936BEAF" w14:textId="77777777" w:rsidR="00E13148" w:rsidRPr="006A3691" w:rsidRDefault="00AA652C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 xml:space="preserve">Дезинфекция </w:t>
      </w:r>
      <w:r w:rsidR="00D60E8A" w:rsidRPr="006A3691">
        <w:rPr>
          <w:rFonts w:ascii="Times New Roman" w:hAnsi="Times New Roman" w:cs="Times New Roman"/>
          <w:bCs/>
          <w:sz w:val="28"/>
          <w:szCs w:val="28"/>
        </w:rPr>
        <w:t xml:space="preserve">изделий медицинского назначения (медицинское </w:t>
      </w:r>
      <w:r w:rsidRPr="006A3691">
        <w:rPr>
          <w:rFonts w:ascii="Times New Roman" w:hAnsi="Times New Roman" w:cs="Times New Roman"/>
          <w:bCs/>
          <w:sz w:val="28"/>
          <w:szCs w:val="28"/>
        </w:rPr>
        <w:t>судн</w:t>
      </w:r>
      <w:r w:rsidR="00D60E8A" w:rsidRPr="006A3691">
        <w:rPr>
          <w:rFonts w:ascii="Times New Roman" w:hAnsi="Times New Roman" w:cs="Times New Roman"/>
          <w:bCs/>
          <w:sz w:val="28"/>
          <w:szCs w:val="28"/>
        </w:rPr>
        <w:t>о</w:t>
      </w:r>
      <w:r w:rsidRPr="006A3691">
        <w:rPr>
          <w:rFonts w:ascii="Times New Roman" w:hAnsi="Times New Roman" w:cs="Times New Roman"/>
          <w:bCs/>
          <w:sz w:val="28"/>
          <w:szCs w:val="28"/>
        </w:rPr>
        <w:t>, мочеприёмник</w:t>
      </w:r>
      <w:r w:rsidR="00D60E8A" w:rsidRPr="006A3691">
        <w:rPr>
          <w:rFonts w:ascii="Times New Roman" w:hAnsi="Times New Roman" w:cs="Times New Roman"/>
          <w:bCs/>
          <w:sz w:val="28"/>
          <w:szCs w:val="28"/>
        </w:rPr>
        <w:t>,</w:t>
      </w:r>
      <w:r w:rsidRPr="006A36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0E8A" w:rsidRPr="006A3691">
        <w:rPr>
          <w:rFonts w:ascii="Times New Roman" w:hAnsi="Times New Roman" w:cs="Times New Roman"/>
          <w:bCs/>
          <w:sz w:val="28"/>
          <w:szCs w:val="28"/>
        </w:rPr>
        <w:t>зонд, катетер, грелка, перчатки,</w:t>
      </w:r>
      <w:r w:rsidR="00E13148" w:rsidRPr="006A369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7A5A" w:rsidRPr="006A3691">
        <w:rPr>
          <w:rFonts w:ascii="Times New Roman" w:hAnsi="Times New Roman" w:cs="Times New Roman"/>
          <w:sz w:val="28"/>
          <w:szCs w:val="28"/>
        </w:rPr>
        <w:t>кушетка</w:t>
      </w:r>
      <w:r w:rsidR="00D60E8A" w:rsidRPr="006A3691">
        <w:rPr>
          <w:rFonts w:ascii="Times New Roman" w:hAnsi="Times New Roman" w:cs="Times New Roman"/>
          <w:sz w:val="28"/>
          <w:szCs w:val="28"/>
        </w:rPr>
        <w:t xml:space="preserve">, </w:t>
      </w:r>
      <w:r w:rsidR="004B7A5A" w:rsidRPr="006A3691">
        <w:rPr>
          <w:rFonts w:ascii="Times New Roman" w:hAnsi="Times New Roman" w:cs="Times New Roman"/>
          <w:sz w:val="28"/>
          <w:szCs w:val="28"/>
        </w:rPr>
        <w:t xml:space="preserve"> клеёнка</w:t>
      </w:r>
      <w:r w:rsidR="00D60E8A" w:rsidRPr="006A3691">
        <w:rPr>
          <w:rFonts w:ascii="Times New Roman" w:hAnsi="Times New Roman" w:cs="Times New Roman"/>
          <w:sz w:val="28"/>
          <w:szCs w:val="28"/>
        </w:rPr>
        <w:t>).</w:t>
      </w:r>
    </w:p>
    <w:p w14:paraId="343E1345" w14:textId="77777777" w:rsidR="00AA652C" w:rsidRPr="006A3691" w:rsidRDefault="00AA652C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Генеральная уборка палат.</w:t>
      </w:r>
    </w:p>
    <w:p w14:paraId="4C7613C9" w14:textId="77777777" w:rsidR="00AA652C" w:rsidRPr="006A3691" w:rsidRDefault="00AA652C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Текущая, генеральная уборки процедурного кабинета.</w:t>
      </w:r>
    </w:p>
    <w:p w14:paraId="68E1D810" w14:textId="77777777" w:rsidR="00AA652C" w:rsidRPr="006A3691" w:rsidRDefault="00AA652C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Гигиеническая обработка рук.</w:t>
      </w:r>
    </w:p>
    <w:p w14:paraId="3B2ADA0B" w14:textId="77777777" w:rsidR="00E13148" w:rsidRPr="006A3691" w:rsidRDefault="00E13148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 xml:space="preserve">Контроль за санитарным состоянием </w:t>
      </w:r>
      <w:r w:rsidR="005A77B1" w:rsidRPr="006A3691">
        <w:rPr>
          <w:rFonts w:ascii="Times New Roman" w:hAnsi="Times New Roman" w:cs="Times New Roman"/>
          <w:bCs/>
          <w:sz w:val="28"/>
          <w:szCs w:val="28"/>
        </w:rPr>
        <w:t xml:space="preserve">палатных </w:t>
      </w:r>
      <w:r w:rsidRPr="006A3691">
        <w:rPr>
          <w:rFonts w:ascii="Times New Roman" w:hAnsi="Times New Roman" w:cs="Times New Roman"/>
          <w:bCs/>
          <w:sz w:val="28"/>
          <w:szCs w:val="28"/>
        </w:rPr>
        <w:t>тумбочек, холодильников.</w:t>
      </w:r>
    </w:p>
    <w:p w14:paraId="75FBB7FA" w14:textId="77777777" w:rsidR="00E13148" w:rsidRPr="006A3691" w:rsidRDefault="00AA007B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Обработка</w:t>
      </w:r>
      <w:r w:rsidR="005A77B1" w:rsidRPr="006A3691">
        <w:rPr>
          <w:rFonts w:ascii="Times New Roman" w:hAnsi="Times New Roman" w:cs="Times New Roman"/>
          <w:bCs/>
          <w:sz w:val="28"/>
          <w:szCs w:val="28"/>
        </w:rPr>
        <w:t xml:space="preserve"> столовой посуды в медицинской организации</w:t>
      </w:r>
      <w:r w:rsidR="00E13148" w:rsidRPr="006A36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54CDE5CF" w14:textId="77777777" w:rsidR="00634464" w:rsidRPr="006A3691" w:rsidRDefault="00634464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Санитарно-гигиеническая уборка столовой, буфетной</w:t>
      </w:r>
      <w:r w:rsidR="005A77B1" w:rsidRPr="006A3691">
        <w:rPr>
          <w:rFonts w:ascii="Times New Roman" w:hAnsi="Times New Roman" w:cs="Times New Roman"/>
          <w:bCs/>
          <w:sz w:val="28"/>
          <w:szCs w:val="28"/>
        </w:rPr>
        <w:t xml:space="preserve"> в лечебном отделении</w:t>
      </w:r>
      <w:r w:rsidRPr="006A36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79F616EE" w14:textId="77777777" w:rsidR="00634464" w:rsidRPr="006A3691" w:rsidRDefault="00634464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Применение грелки</w:t>
      </w:r>
      <w:r w:rsidR="005C272E" w:rsidRPr="006A3691">
        <w:rPr>
          <w:rFonts w:ascii="Times New Roman" w:hAnsi="Times New Roman" w:cs="Times New Roman"/>
          <w:sz w:val="28"/>
          <w:szCs w:val="28"/>
        </w:rPr>
        <w:t>.</w:t>
      </w:r>
    </w:p>
    <w:p w14:paraId="70DA9567" w14:textId="77777777" w:rsidR="005C272E" w:rsidRPr="006A3691" w:rsidRDefault="005C272E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Применение холодного</w:t>
      </w:r>
      <w:r w:rsidR="00D60E8A" w:rsidRPr="006A3691">
        <w:rPr>
          <w:rFonts w:ascii="Times New Roman" w:hAnsi="Times New Roman" w:cs="Times New Roman"/>
          <w:sz w:val="28"/>
          <w:szCs w:val="28"/>
        </w:rPr>
        <w:t xml:space="preserve"> и согревающего</w:t>
      </w:r>
      <w:r w:rsidRPr="006A3691">
        <w:rPr>
          <w:rFonts w:ascii="Times New Roman" w:hAnsi="Times New Roman" w:cs="Times New Roman"/>
          <w:sz w:val="28"/>
          <w:szCs w:val="28"/>
        </w:rPr>
        <w:t xml:space="preserve"> компресса.</w:t>
      </w:r>
    </w:p>
    <w:p w14:paraId="0CA294D2" w14:textId="77777777" w:rsidR="00740DA7" w:rsidRPr="006A3691" w:rsidRDefault="00E13148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Постановка очистительной клизмы.</w:t>
      </w:r>
      <w:r w:rsidR="00740DA7" w:rsidRPr="006A36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433EE44" w14:textId="77777777" w:rsidR="00740DA7" w:rsidRPr="006A3691" w:rsidRDefault="00740DA7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Применение газоотводной трубки.</w:t>
      </w:r>
    </w:p>
    <w:p w14:paraId="67488676" w14:textId="77777777" w:rsidR="00AA652C" w:rsidRPr="006A3691" w:rsidRDefault="0068310B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 xml:space="preserve">Измерение роста, массы тела пациента. </w:t>
      </w:r>
    </w:p>
    <w:p w14:paraId="645B3BF3" w14:textId="77777777" w:rsidR="005C272E" w:rsidRPr="006A3691" w:rsidRDefault="005C272E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Измерение температуры тела в подмышечной впадине.</w:t>
      </w:r>
    </w:p>
    <w:p w14:paraId="1B17C660" w14:textId="77777777" w:rsidR="00D60E8A" w:rsidRPr="006A3691" w:rsidRDefault="00D60E8A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утреннего туалета тяжелобольному пациенту. </w:t>
      </w:r>
    </w:p>
    <w:p w14:paraId="7A221655" w14:textId="77777777" w:rsidR="0068310B" w:rsidRPr="006A3691" w:rsidRDefault="0068310B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 xml:space="preserve">Приготовление постели пациенту. </w:t>
      </w:r>
    </w:p>
    <w:p w14:paraId="08BFA355" w14:textId="77777777" w:rsidR="005C272E" w:rsidRPr="006A3691" w:rsidRDefault="00A04111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Смена постельного белья</w:t>
      </w:r>
      <w:r w:rsidR="005C272E" w:rsidRPr="006A3691">
        <w:rPr>
          <w:rFonts w:ascii="Times New Roman" w:hAnsi="Times New Roman" w:cs="Times New Roman"/>
          <w:sz w:val="28"/>
          <w:szCs w:val="28"/>
        </w:rPr>
        <w:t xml:space="preserve"> пациенту продольным </w:t>
      </w:r>
      <w:r w:rsidR="00020F7A" w:rsidRPr="006A3691">
        <w:rPr>
          <w:rFonts w:ascii="Times New Roman" w:hAnsi="Times New Roman" w:cs="Times New Roman"/>
          <w:sz w:val="28"/>
          <w:szCs w:val="28"/>
        </w:rPr>
        <w:t xml:space="preserve">и поперечным </w:t>
      </w:r>
      <w:r w:rsidR="005C272E" w:rsidRPr="006A3691">
        <w:rPr>
          <w:rFonts w:ascii="Times New Roman" w:hAnsi="Times New Roman" w:cs="Times New Roman"/>
          <w:sz w:val="28"/>
          <w:szCs w:val="28"/>
        </w:rPr>
        <w:t>способом</w:t>
      </w:r>
      <w:r w:rsidR="004B7A5A" w:rsidRPr="006A3691">
        <w:rPr>
          <w:rFonts w:ascii="Times New Roman" w:hAnsi="Times New Roman" w:cs="Times New Roman"/>
          <w:sz w:val="28"/>
          <w:szCs w:val="28"/>
        </w:rPr>
        <w:t>.</w:t>
      </w:r>
    </w:p>
    <w:p w14:paraId="3AE9AF73" w14:textId="77777777" w:rsidR="004B7A5A" w:rsidRPr="006A3691" w:rsidRDefault="004B7A5A" w:rsidP="009A3890">
      <w:pPr>
        <w:pStyle w:val="a3"/>
        <w:widowControl w:val="0"/>
        <w:numPr>
          <w:ilvl w:val="0"/>
          <w:numId w:val="18"/>
        </w:numPr>
        <w:tabs>
          <w:tab w:val="left" w:pos="73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Уход за волосами пациента.</w:t>
      </w:r>
    </w:p>
    <w:p w14:paraId="31FC91C4" w14:textId="77777777" w:rsidR="004B7A5A" w:rsidRPr="006A3691" w:rsidRDefault="004B7A5A" w:rsidP="009A3890">
      <w:pPr>
        <w:pStyle w:val="a3"/>
        <w:widowControl w:val="0"/>
        <w:numPr>
          <w:ilvl w:val="0"/>
          <w:numId w:val="18"/>
        </w:numPr>
        <w:tabs>
          <w:tab w:val="left" w:pos="73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Проведение туалета глаз тяжелобольному. </w:t>
      </w:r>
    </w:p>
    <w:p w14:paraId="4170CE84" w14:textId="77777777" w:rsidR="004B7A5A" w:rsidRPr="006A3691" w:rsidRDefault="004B7A5A" w:rsidP="009A3890">
      <w:pPr>
        <w:pStyle w:val="a3"/>
        <w:widowControl w:val="0"/>
        <w:numPr>
          <w:ilvl w:val="0"/>
          <w:numId w:val="18"/>
        </w:numPr>
        <w:tabs>
          <w:tab w:val="left" w:pos="73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Применение медицинского судна.</w:t>
      </w:r>
    </w:p>
    <w:p w14:paraId="1FAF6E47" w14:textId="77777777" w:rsidR="004B7A5A" w:rsidRPr="006A3691" w:rsidRDefault="004B7A5A" w:rsidP="009A3890">
      <w:pPr>
        <w:pStyle w:val="a3"/>
        <w:widowControl w:val="0"/>
        <w:numPr>
          <w:ilvl w:val="0"/>
          <w:numId w:val="18"/>
        </w:numPr>
        <w:tabs>
          <w:tab w:val="left" w:pos="73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Кормление тяжелобольного пациента.</w:t>
      </w:r>
    </w:p>
    <w:p w14:paraId="282668D8" w14:textId="77777777" w:rsidR="0068310B" w:rsidRPr="006A3691" w:rsidRDefault="0068310B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Ук</w:t>
      </w:r>
      <w:r w:rsidR="00A04111">
        <w:rPr>
          <w:rFonts w:ascii="Times New Roman" w:hAnsi="Times New Roman" w:cs="Times New Roman"/>
          <w:bCs/>
          <w:sz w:val="28"/>
          <w:szCs w:val="28"/>
        </w:rPr>
        <w:t xml:space="preserve">ладывание пациента в положение </w:t>
      </w:r>
      <w:r w:rsidRPr="006A3691">
        <w:rPr>
          <w:rFonts w:ascii="Times New Roman" w:hAnsi="Times New Roman" w:cs="Times New Roman"/>
          <w:bCs/>
          <w:sz w:val="28"/>
          <w:szCs w:val="28"/>
        </w:rPr>
        <w:t>«на спину».</w:t>
      </w:r>
    </w:p>
    <w:p w14:paraId="6490F225" w14:textId="77777777" w:rsidR="00634464" w:rsidRPr="006A3691" w:rsidRDefault="00634464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Укладывание пациента в положение «на бок».</w:t>
      </w:r>
    </w:p>
    <w:p w14:paraId="27A660D1" w14:textId="77777777" w:rsidR="0068310B" w:rsidRPr="006A3691" w:rsidRDefault="0068310B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eastAsia="SimSun" w:hAnsi="Times New Roman" w:cs="Times New Roman"/>
          <w:sz w:val="28"/>
          <w:szCs w:val="28"/>
          <w:lang w:eastAsia="zh-CN"/>
        </w:rPr>
        <w:t>Укладывание пациента в положение</w:t>
      </w:r>
      <w:r w:rsidRPr="006A3691">
        <w:rPr>
          <w:rFonts w:ascii="Times New Roman" w:hAnsi="Times New Roman" w:cs="Times New Roman"/>
          <w:sz w:val="28"/>
          <w:szCs w:val="28"/>
        </w:rPr>
        <w:t xml:space="preserve"> Фаулера.</w:t>
      </w:r>
      <w:r w:rsidRPr="006A369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4DCF091" w14:textId="77777777" w:rsidR="00634464" w:rsidRPr="006A3691" w:rsidRDefault="00634464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Укладывание пациента в положение Симса.</w:t>
      </w:r>
    </w:p>
    <w:p w14:paraId="1B05BED3" w14:textId="77777777" w:rsidR="00AA652C" w:rsidRPr="006A3691" w:rsidRDefault="00634464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Правила перемещения пациента с кровати на стул.</w:t>
      </w:r>
    </w:p>
    <w:p w14:paraId="46765774" w14:textId="77777777" w:rsidR="00634464" w:rsidRPr="006A3691" w:rsidRDefault="000D44E0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Правила</w:t>
      </w:r>
      <w:r w:rsidR="00634464" w:rsidRPr="006A3691">
        <w:rPr>
          <w:rFonts w:ascii="Times New Roman" w:hAnsi="Times New Roman" w:cs="Times New Roman"/>
          <w:bCs/>
          <w:sz w:val="28"/>
          <w:szCs w:val="28"/>
        </w:rPr>
        <w:t xml:space="preserve"> биомеханики положения: стоя; сидя; при поднятии тяжестей.          </w:t>
      </w:r>
    </w:p>
    <w:p w14:paraId="4505DCD3" w14:textId="77777777" w:rsidR="00740DA7" w:rsidRPr="006A3691" w:rsidRDefault="00740DA7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Перекладывание пациента с каталки на кровать.</w:t>
      </w:r>
    </w:p>
    <w:p w14:paraId="0CF562C5" w14:textId="77777777" w:rsidR="00740DA7" w:rsidRPr="006A3691" w:rsidRDefault="00A04111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Транспортировка </w:t>
      </w:r>
      <w:r w:rsidR="00740DA7" w:rsidRPr="006A3691">
        <w:rPr>
          <w:rFonts w:ascii="Times New Roman" w:hAnsi="Times New Roman" w:cs="Times New Roman"/>
          <w:bCs/>
          <w:sz w:val="28"/>
          <w:szCs w:val="28"/>
        </w:rPr>
        <w:t>пациента на каталке.</w:t>
      </w:r>
    </w:p>
    <w:p w14:paraId="3CDAEA6C" w14:textId="77777777" w:rsidR="00740DA7" w:rsidRPr="006A3691" w:rsidRDefault="00A04111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Транспортировка</w:t>
      </w:r>
      <w:r w:rsidR="00AA007B" w:rsidRPr="006A3691">
        <w:rPr>
          <w:rFonts w:ascii="Times New Roman" w:hAnsi="Times New Roman" w:cs="Times New Roman"/>
          <w:bCs/>
          <w:sz w:val="28"/>
          <w:szCs w:val="28"/>
        </w:rPr>
        <w:t xml:space="preserve"> пациента в</w:t>
      </w:r>
      <w:r w:rsidR="00740DA7" w:rsidRPr="006A3691">
        <w:rPr>
          <w:rFonts w:ascii="Times New Roman" w:hAnsi="Times New Roman" w:cs="Times New Roman"/>
          <w:bCs/>
          <w:sz w:val="28"/>
          <w:szCs w:val="28"/>
        </w:rPr>
        <w:t xml:space="preserve"> кресле-каталке.</w:t>
      </w:r>
    </w:p>
    <w:p w14:paraId="355FF652" w14:textId="77777777" w:rsidR="00740DA7" w:rsidRPr="006A3691" w:rsidRDefault="00740DA7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Уход за пациентом при рвоте в сознании и </w:t>
      </w:r>
      <w:r w:rsidR="005A77B1" w:rsidRPr="006A3691">
        <w:rPr>
          <w:rFonts w:ascii="Times New Roman" w:hAnsi="Times New Roman" w:cs="Times New Roman"/>
          <w:sz w:val="28"/>
          <w:szCs w:val="28"/>
        </w:rPr>
        <w:t>бессознательном</w:t>
      </w:r>
      <w:r w:rsidRPr="006A3691">
        <w:rPr>
          <w:rFonts w:ascii="Times New Roman" w:hAnsi="Times New Roman" w:cs="Times New Roman"/>
          <w:sz w:val="28"/>
          <w:szCs w:val="28"/>
        </w:rPr>
        <w:t xml:space="preserve"> состоянии</w:t>
      </w:r>
      <w:r w:rsidR="005A77B1" w:rsidRPr="006A3691">
        <w:rPr>
          <w:rFonts w:ascii="Times New Roman" w:hAnsi="Times New Roman" w:cs="Times New Roman"/>
          <w:sz w:val="28"/>
          <w:szCs w:val="28"/>
        </w:rPr>
        <w:t>.</w:t>
      </w:r>
    </w:p>
    <w:p w14:paraId="3D796D66" w14:textId="77777777" w:rsidR="00740DA7" w:rsidRPr="006A3691" w:rsidRDefault="00740DA7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Особенности применения лекарственных средств перорально, сублингвально и ректально.</w:t>
      </w:r>
    </w:p>
    <w:p w14:paraId="7666B213" w14:textId="5010DC1B" w:rsidR="00AA652C" w:rsidRPr="006A3691" w:rsidRDefault="005C272E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Определение пульса. </w:t>
      </w:r>
    </w:p>
    <w:p w14:paraId="5CCA82CE" w14:textId="77777777" w:rsidR="00AA652C" w:rsidRPr="006A3691" w:rsidRDefault="00D60E8A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Измерение АД.</w:t>
      </w:r>
    </w:p>
    <w:p w14:paraId="6008F512" w14:textId="77777777" w:rsidR="00AA652C" w:rsidRPr="006A3691" w:rsidRDefault="00D60E8A" w:rsidP="009A3890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Сбор мочи по </w:t>
      </w:r>
      <w:r w:rsidR="005A77B1" w:rsidRPr="006A3691">
        <w:rPr>
          <w:rFonts w:ascii="Times New Roman" w:hAnsi="Times New Roman" w:cs="Times New Roman"/>
          <w:sz w:val="28"/>
          <w:szCs w:val="28"/>
        </w:rPr>
        <w:t xml:space="preserve">методу </w:t>
      </w:r>
      <w:proofErr w:type="spellStart"/>
      <w:r w:rsidRPr="006A3691">
        <w:rPr>
          <w:rFonts w:ascii="Times New Roman" w:hAnsi="Times New Roman" w:cs="Times New Roman"/>
          <w:sz w:val="28"/>
          <w:szCs w:val="28"/>
        </w:rPr>
        <w:t>Зимницко</w:t>
      </w:r>
      <w:r w:rsidR="005A77B1" w:rsidRPr="006A369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A3691">
        <w:rPr>
          <w:rFonts w:ascii="Times New Roman" w:hAnsi="Times New Roman" w:cs="Times New Roman"/>
          <w:sz w:val="28"/>
          <w:szCs w:val="28"/>
        </w:rPr>
        <w:t>.</w:t>
      </w:r>
    </w:p>
    <w:p w14:paraId="691FFA3F" w14:textId="77777777" w:rsidR="009A3890" w:rsidRDefault="009A3890" w:rsidP="009A389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532A0AE6" w14:textId="77777777" w:rsidR="009A3890" w:rsidRDefault="009A3890" w:rsidP="009A389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0CDE25F0" w14:textId="5F394C6E" w:rsidR="00703D4F" w:rsidRPr="009A3890" w:rsidRDefault="009A3890" w:rsidP="009A38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>Вопросы к комплексному дифференцированному зачету</w:t>
      </w:r>
    </w:p>
    <w:p w14:paraId="41622747" w14:textId="34DE4D89" w:rsidR="00703D4F" w:rsidRPr="009A3890" w:rsidRDefault="009A3890" w:rsidP="009A389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>по учебной и производственной практике</w:t>
      </w:r>
    </w:p>
    <w:p w14:paraId="6D89A662" w14:textId="5B2BA739" w:rsidR="00703D4F" w:rsidRDefault="00EE49EA" w:rsidP="009A389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>ПМ</w:t>
      </w:r>
      <w:r w:rsidR="009A3890" w:rsidRPr="009A3890">
        <w:rPr>
          <w:rFonts w:ascii="Times New Roman" w:eastAsia="Times New Roman" w:hAnsi="Times New Roman" w:cs="Times New Roman"/>
          <w:b/>
          <w:sz w:val="28"/>
          <w:szCs w:val="28"/>
        </w:rPr>
        <w:t xml:space="preserve"> 01 «</w:t>
      </w:r>
      <w:r w:rsidRPr="009A3890">
        <w:rPr>
          <w:rFonts w:ascii="Times New Roman" w:eastAsia="Times New Roman" w:hAnsi="Times New Roman" w:cs="Times New Roman"/>
          <w:b/>
          <w:sz w:val="28"/>
          <w:szCs w:val="28"/>
        </w:rPr>
        <w:t xml:space="preserve">Осуществление </w:t>
      </w:r>
      <w:r w:rsidR="009A3890" w:rsidRPr="009A3890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ухода за пациентом»</w:t>
      </w:r>
    </w:p>
    <w:p w14:paraId="08E2AD6E" w14:textId="77777777" w:rsidR="00EE49EA" w:rsidRPr="009A3890" w:rsidRDefault="00EE49EA" w:rsidP="009A389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54C0E467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Осмотр волосистой части головы при выявлении педикулеза.</w:t>
      </w:r>
    </w:p>
    <w:p w14:paraId="0707255A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Дезинсекционные мероприятия при выявлении педикулеза.</w:t>
      </w:r>
    </w:p>
    <w:p w14:paraId="3830B0AF" w14:textId="77777777" w:rsidR="005E3FCC" w:rsidRPr="006A3691" w:rsidRDefault="005E3FCC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Проведение полной и частичной санитарной обработки пациента.</w:t>
      </w:r>
    </w:p>
    <w:p w14:paraId="3EF6EBE3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Обработка рук на социальном уровне</w:t>
      </w:r>
      <w:r w:rsidR="005020C8" w:rsidRPr="006A3691">
        <w:rPr>
          <w:rFonts w:ascii="Times New Roman" w:hAnsi="Times New Roman" w:cs="Times New Roman"/>
          <w:sz w:val="28"/>
          <w:szCs w:val="28"/>
        </w:rPr>
        <w:t xml:space="preserve"> и гигиеническом уровне</w:t>
      </w:r>
      <w:r w:rsidRPr="006A3691">
        <w:rPr>
          <w:rFonts w:ascii="Times New Roman" w:hAnsi="Times New Roman" w:cs="Times New Roman"/>
          <w:sz w:val="28"/>
          <w:szCs w:val="28"/>
        </w:rPr>
        <w:t>.</w:t>
      </w:r>
    </w:p>
    <w:p w14:paraId="21C433CA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Мероприятия при аварийной ситуации, связанной с проколом или порезом инструментами, загрязненными кровью пациента.</w:t>
      </w:r>
    </w:p>
    <w:p w14:paraId="7F039B6E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Мероприятия при аварийных ситуациях, связанных с попаданием биологических жидкостей пациента на неповрежденную кожу и слизистые глаз, ротовой полости.</w:t>
      </w:r>
    </w:p>
    <w:p w14:paraId="486EBD00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Приготовление дезинфицирующего раствора в соответствии с инструкцией по применению.</w:t>
      </w:r>
    </w:p>
    <w:p w14:paraId="5B559485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Приготовление 0,5% моющего раствора с пергидролем.</w:t>
      </w:r>
    </w:p>
    <w:p w14:paraId="7D2FA541" w14:textId="77777777" w:rsidR="00EE4636" w:rsidRPr="006A3691" w:rsidRDefault="00EE4636" w:rsidP="009A3890">
      <w:pPr>
        <w:pStyle w:val="FR1"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6A3691">
        <w:rPr>
          <w:b w:val="0"/>
          <w:sz w:val="28"/>
          <w:szCs w:val="28"/>
        </w:rPr>
        <w:t xml:space="preserve">Проведение дезинфекции </w:t>
      </w:r>
      <w:r w:rsidR="00AD1895" w:rsidRPr="006A3691">
        <w:rPr>
          <w:b w:val="0"/>
          <w:sz w:val="28"/>
          <w:szCs w:val="28"/>
        </w:rPr>
        <w:t xml:space="preserve">предметов ухода за пациентом: </w:t>
      </w:r>
      <w:r w:rsidRPr="006A3691">
        <w:rPr>
          <w:b w:val="0"/>
          <w:sz w:val="28"/>
          <w:szCs w:val="28"/>
        </w:rPr>
        <w:t>пузыря для льда, грелки</w:t>
      </w:r>
      <w:r w:rsidR="00AD1895" w:rsidRPr="006A3691">
        <w:rPr>
          <w:b w:val="0"/>
          <w:sz w:val="28"/>
          <w:szCs w:val="28"/>
        </w:rPr>
        <w:t>, медицинского судна</w:t>
      </w:r>
      <w:r w:rsidR="007D3BCD" w:rsidRPr="006A3691">
        <w:rPr>
          <w:b w:val="0"/>
          <w:sz w:val="28"/>
          <w:szCs w:val="28"/>
        </w:rPr>
        <w:t>, мочеприёмника</w:t>
      </w:r>
      <w:r w:rsidR="00E907F6" w:rsidRPr="006A3691">
        <w:rPr>
          <w:b w:val="0"/>
          <w:sz w:val="28"/>
          <w:szCs w:val="28"/>
        </w:rPr>
        <w:t>, зондов, катетеров, медицинского ртутного термометра</w:t>
      </w:r>
      <w:r w:rsidRPr="006A3691">
        <w:rPr>
          <w:b w:val="0"/>
          <w:sz w:val="28"/>
          <w:szCs w:val="28"/>
        </w:rPr>
        <w:t xml:space="preserve">. </w:t>
      </w:r>
    </w:p>
    <w:p w14:paraId="27E3A0E1" w14:textId="77777777" w:rsidR="00E907F6" w:rsidRPr="006A3691" w:rsidRDefault="00E907F6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lastRenderedPageBreak/>
        <w:t>Проведение дезинфекции рабочей поверхности манипуляционного стола, медицинской кушетки.</w:t>
      </w:r>
    </w:p>
    <w:p w14:paraId="629FB1BA" w14:textId="77777777" w:rsidR="00E907F6" w:rsidRPr="006A3691" w:rsidRDefault="00E907F6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Проведение обработки столовой посуды.</w:t>
      </w:r>
    </w:p>
    <w:p w14:paraId="23720C2E" w14:textId="77777777" w:rsidR="00E907F6" w:rsidRPr="006A3691" w:rsidRDefault="00E907F6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Проведение дезинфекции уборочного инвентаря.</w:t>
      </w:r>
    </w:p>
    <w:p w14:paraId="694A11DB" w14:textId="77777777" w:rsidR="00EE4636" w:rsidRPr="006A3691" w:rsidRDefault="00EE4636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Контроль санитарного состояния прикроватных тумбочек</w:t>
      </w:r>
      <w:r w:rsidR="00AD1895" w:rsidRPr="006A3691">
        <w:rPr>
          <w:rFonts w:ascii="Times New Roman" w:hAnsi="Times New Roman" w:cs="Times New Roman"/>
          <w:bCs/>
          <w:sz w:val="28"/>
          <w:szCs w:val="28"/>
        </w:rPr>
        <w:t>, холодильника</w:t>
      </w:r>
      <w:r w:rsidRPr="006A36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599BF3E5" w14:textId="77777777" w:rsidR="005020C8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 xml:space="preserve">Сбор отходов класса </w:t>
      </w:r>
      <w:r w:rsidR="0000094C" w:rsidRPr="006A3691">
        <w:rPr>
          <w:rFonts w:ascii="Times New Roman" w:hAnsi="Times New Roman" w:cs="Times New Roman"/>
          <w:sz w:val="28"/>
          <w:szCs w:val="28"/>
        </w:rPr>
        <w:t>«</w:t>
      </w:r>
      <w:r w:rsidRPr="006A3691">
        <w:rPr>
          <w:rFonts w:ascii="Times New Roman" w:hAnsi="Times New Roman" w:cs="Times New Roman"/>
          <w:sz w:val="28"/>
          <w:szCs w:val="28"/>
        </w:rPr>
        <w:t>А</w:t>
      </w:r>
      <w:r w:rsidR="0000094C" w:rsidRPr="006A3691">
        <w:rPr>
          <w:rFonts w:ascii="Times New Roman" w:hAnsi="Times New Roman" w:cs="Times New Roman"/>
          <w:sz w:val="28"/>
          <w:szCs w:val="28"/>
        </w:rPr>
        <w:t>»</w:t>
      </w:r>
      <w:r w:rsidRPr="006A3691">
        <w:rPr>
          <w:rFonts w:ascii="Times New Roman" w:hAnsi="Times New Roman" w:cs="Times New Roman"/>
          <w:sz w:val="28"/>
          <w:szCs w:val="28"/>
        </w:rPr>
        <w:t xml:space="preserve">, </w:t>
      </w:r>
      <w:r w:rsidR="0000094C" w:rsidRPr="006A3691">
        <w:rPr>
          <w:rFonts w:ascii="Times New Roman" w:hAnsi="Times New Roman" w:cs="Times New Roman"/>
          <w:sz w:val="28"/>
          <w:szCs w:val="28"/>
        </w:rPr>
        <w:t>«</w:t>
      </w:r>
      <w:r w:rsidRPr="006A3691">
        <w:rPr>
          <w:rFonts w:ascii="Times New Roman" w:hAnsi="Times New Roman" w:cs="Times New Roman"/>
          <w:sz w:val="28"/>
          <w:szCs w:val="28"/>
        </w:rPr>
        <w:t>Б</w:t>
      </w:r>
      <w:r w:rsidR="0000094C" w:rsidRPr="006A3691">
        <w:rPr>
          <w:rFonts w:ascii="Times New Roman" w:hAnsi="Times New Roman" w:cs="Times New Roman"/>
          <w:sz w:val="28"/>
          <w:szCs w:val="28"/>
        </w:rPr>
        <w:t>»</w:t>
      </w:r>
      <w:r w:rsidRPr="006A3691">
        <w:rPr>
          <w:rFonts w:ascii="Times New Roman" w:hAnsi="Times New Roman" w:cs="Times New Roman"/>
          <w:sz w:val="28"/>
          <w:szCs w:val="28"/>
        </w:rPr>
        <w:t>.</w:t>
      </w:r>
    </w:p>
    <w:p w14:paraId="4EE88343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Техника использования средств индивидуальной защиты для профилактики профессионального инфицирования (халат, маска, медицинская шапочка и перчатки, очки, респиратор, защитный экран).</w:t>
      </w:r>
    </w:p>
    <w:p w14:paraId="490090D5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Техника проведения текущей и генеральной уборки в процедурном кабинете.</w:t>
      </w:r>
    </w:p>
    <w:p w14:paraId="35C12002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Техника проведения текущей и генеральной уборки палат.</w:t>
      </w:r>
    </w:p>
    <w:p w14:paraId="4CF5C464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Техника проведения предстерилизационной очистки инструментария ручным способом.</w:t>
      </w:r>
    </w:p>
    <w:p w14:paraId="0B7C1E1A" w14:textId="77777777" w:rsidR="005E3FCC" w:rsidRPr="006A3691" w:rsidRDefault="005020C8" w:rsidP="009A3890">
      <w:pPr>
        <w:pStyle w:val="FR1"/>
        <w:numPr>
          <w:ilvl w:val="0"/>
          <w:numId w:val="1"/>
        </w:numPr>
        <w:ind w:left="0" w:firstLine="709"/>
        <w:jc w:val="both"/>
        <w:rPr>
          <w:b w:val="0"/>
          <w:sz w:val="28"/>
          <w:szCs w:val="28"/>
        </w:rPr>
      </w:pPr>
      <w:r w:rsidRPr="006A3691">
        <w:rPr>
          <w:b w:val="0"/>
          <w:sz w:val="28"/>
          <w:szCs w:val="28"/>
        </w:rPr>
        <w:t xml:space="preserve">Техника обеззараживания шприцев и игл однократного применения после </w:t>
      </w:r>
      <w:r w:rsidR="0091740F" w:rsidRPr="006A3691">
        <w:rPr>
          <w:b w:val="0"/>
          <w:sz w:val="28"/>
          <w:szCs w:val="28"/>
        </w:rPr>
        <w:t>использования.</w:t>
      </w:r>
    </w:p>
    <w:p w14:paraId="339B82E5" w14:textId="77777777" w:rsidR="005E3FCC" w:rsidRPr="006A3691" w:rsidRDefault="008A73B7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</w:t>
      </w:r>
      <w:r w:rsidR="003B51F0" w:rsidRPr="006A3691">
        <w:rPr>
          <w:rFonts w:ascii="Times New Roman" w:hAnsi="Times New Roman" w:cs="Times New Roman"/>
          <w:sz w:val="28"/>
          <w:szCs w:val="28"/>
        </w:rPr>
        <w:t>еремещения пациента к изголовью кровати.</w:t>
      </w:r>
    </w:p>
    <w:p w14:paraId="6FF94E8D" w14:textId="77777777" w:rsidR="00EE4636" w:rsidRPr="006A3691" w:rsidRDefault="00EE4636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Перемещение пациента из положения «сидя на кровати» в положение «сидя на стуле».</w:t>
      </w:r>
    </w:p>
    <w:p w14:paraId="4A475C60" w14:textId="77777777" w:rsidR="00EE4636" w:rsidRPr="006A3691" w:rsidRDefault="00EE4636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Перемещение пациента из положения «лежа на боку» в положение «сидя на кровати»</w:t>
      </w:r>
      <w:r w:rsidR="005E3FCC" w:rsidRPr="006A3691">
        <w:rPr>
          <w:rFonts w:ascii="Times New Roman" w:hAnsi="Times New Roman" w:cs="Times New Roman"/>
          <w:bCs/>
          <w:sz w:val="28"/>
          <w:szCs w:val="28"/>
        </w:rPr>
        <w:t>.</w:t>
      </w:r>
    </w:p>
    <w:p w14:paraId="2EAFB11B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Правильная биомеханика тела в положении «стоя» и «сидя»</w:t>
      </w:r>
      <w:r w:rsidR="005020C8" w:rsidRPr="006A3691">
        <w:rPr>
          <w:rFonts w:ascii="Times New Roman" w:hAnsi="Times New Roman" w:cs="Times New Roman"/>
          <w:sz w:val="28"/>
          <w:szCs w:val="28"/>
        </w:rPr>
        <w:t>, при поднятии тяжестей</w:t>
      </w:r>
      <w:r w:rsidRPr="006A3691">
        <w:rPr>
          <w:rFonts w:ascii="Times New Roman" w:hAnsi="Times New Roman" w:cs="Times New Roman"/>
          <w:sz w:val="28"/>
          <w:szCs w:val="28"/>
        </w:rPr>
        <w:t>.</w:t>
      </w:r>
    </w:p>
    <w:p w14:paraId="252A37AB" w14:textId="77777777" w:rsidR="00C64F7A" w:rsidRPr="006A3691" w:rsidRDefault="00C64F7A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Размещения пациента в положение Фаулера, Симса</w:t>
      </w:r>
      <w:r w:rsidR="005E3FCC" w:rsidRPr="006A3691">
        <w:rPr>
          <w:rFonts w:ascii="Times New Roman" w:hAnsi="Times New Roman" w:cs="Times New Roman"/>
          <w:sz w:val="28"/>
          <w:szCs w:val="28"/>
        </w:rPr>
        <w:t xml:space="preserve">, </w:t>
      </w:r>
      <w:r w:rsidRPr="006A3691">
        <w:rPr>
          <w:rFonts w:ascii="Times New Roman" w:hAnsi="Times New Roman" w:cs="Times New Roman"/>
          <w:sz w:val="28"/>
          <w:szCs w:val="28"/>
        </w:rPr>
        <w:t>на спине.</w:t>
      </w:r>
    </w:p>
    <w:p w14:paraId="5FA6734F" w14:textId="77777777" w:rsidR="005E3FCC" w:rsidRPr="006A3691" w:rsidRDefault="005E3FCC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Техника сопровождения пациента, с учетом правил профилактики травматизма.</w:t>
      </w:r>
    </w:p>
    <w:p w14:paraId="0FA295E3" w14:textId="77777777" w:rsidR="005E3FCC" w:rsidRPr="006A3691" w:rsidRDefault="005E3FCC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Транспортировка пациента внутри учреждения на каталке, на кресле-каталке, носилках.</w:t>
      </w:r>
    </w:p>
    <w:p w14:paraId="6B5CE66D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Измерение массы тела.</w:t>
      </w:r>
    </w:p>
    <w:p w14:paraId="6600CFF1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Измерение роста.</w:t>
      </w:r>
    </w:p>
    <w:p w14:paraId="48364391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Исследование пульса.</w:t>
      </w:r>
    </w:p>
    <w:p w14:paraId="64CAE48B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Измерение артериального давления на периферических артериях.</w:t>
      </w:r>
    </w:p>
    <w:p w14:paraId="56AEA4A7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Измерение температуры тела в подмышечной впадине.</w:t>
      </w:r>
    </w:p>
    <w:p w14:paraId="04EF73B0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Исследование суточного диуреза и водного баланса.</w:t>
      </w:r>
    </w:p>
    <w:p w14:paraId="7135D251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Исследование дыхания (подсчет ЧДД, исследование ритма глубины дыхания).</w:t>
      </w:r>
    </w:p>
    <w:p w14:paraId="38D27426" w14:textId="77777777" w:rsidR="003B51F0" w:rsidRPr="006A3691" w:rsidRDefault="007D3BCD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Кормление пациента с недостаточностью самостоятельного ухода (с помощью ложки и поильника).</w:t>
      </w:r>
    </w:p>
    <w:p w14:paraId="7CBEA00E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Составление порционного требования.</w:t>
      </w:r>
    </w:p>
    <w:p w14:paraId="380F3984" w14:textId="77777777" w:rsidR="00EF2C4D" w:rsidRPr="006A3691" w:rsidRDefault="00EF2C4D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bCs/>
          <w:sz w:val="28"/>
          <w:szCs w:val="28"/>
        </w:rPr>
        <w:t>Осуществление доставки биологического материала в лабораторию.</w:t>
      </w:r>
    </w:p>
    <w:p w14:paraId="3B1E3D51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Оценка степени риска развития пролежней. Мероприятия при риске развития пролежней.</w:t>
      </w:r>
    </w:p>
    <w:p w14:paraId="12232764" w14:textId="77777777" w:rsidR="00EF2C4D" w:rsidRPr="006A3691" w:rsidRDefault="00EF2C4D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Мытье головы пациента.</w:t>
      </w:r>
    </w:p>
    <w:p w14:paraId="69AAEE6F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Подача судна и мочеприемника.</w:t>
      </w:r>
    </w:p>
    <w:p w14:paraId="5D8A009F" w14:textId="77777777" w:rsidR="0000094C" w:rsidRPr="006A3691" w:rsidRDefault="0000094C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lastRenderedPageBreak/>
        <w:t>Подмывание пациента (мужчины, женщины).</w:t>
      </w:r>
    </w:p>
    <w:p w14:paraId="1246CDF9" w14:textId="77777777" w:rsidR="005E3FCC" w:rsidRPr="006A3691" w:rsidRDefault="005E3FCC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Помощь пациенту при лихорадке в зависимости от периода лихорадки.</w:t>
      </w:r>
    </w:p>
    <w:p w14:paraId="415886C0" w14:textId="77777777" w:rsidR="00EF2C4D" w:rsidRPr="006A3691" w:rsidRDefault="00EF2C4D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Помощь пациенту при рвоте в сознании и в бессознательном состоянии.</w:t>
      </w:r>
    </w:p>
    <w:p w14:paraId="7C363D8D" w14:textId="77777777" w:rsidR="0000094C" w:rsidRPr="006A3691" w:rsidRDefault="0000094C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Промывание желудка.</w:t>
      </w:r>
    </w:p>
    <w:p w14:paraId="47E44734" w14:textId="77777777" w:rsidR="0000094C" w:rsidRPr="006A3691" w:rsidRDefault="0000094C" w:rsidP="009A389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Постановка очистительной клизмы.</w:t>
      </w:r>
    </w:p>
    <w:p w14:paraId="1B8C6ED5" w14:textId="77777777" w:rsidR="005020C8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Подготовка тела умершего к переводу в патологоанатомическое отделение.</w:t>
      </w:r>
    </w:p>
    <w:p w14:paraId="7584AC28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Смена постельного белья (постель, не занятая пациентом; пациент в постели).</w:t>
      </w:r>
    </w:p>
    <w:p w14:paraId="7DCD5F02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Смена нательного белья тяжелобольному.</w:t>
      </w:r>
    </w:p>
    <w:p w14:paraId="4AC2BFE5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Уход за полостью рта и зубными протезами пациента.</w:t>
      </w:r>
    </w:p>
    <w:p w14:paraId="2C488AE3" w14:textId="77777777" w:rsidR="00703D4F" w:rsidRPr="006A3691" w:rsidRDefault="00703D4F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Уход за кожей тяжелобольного пациента.</w:t>
      </w:r>
    </w:p>
    <w:p w14:paraId="7604E002" w14:textId="77777777" w:rsidR="003B51F0" w:rsidRPr="006A3691" w:rsidRDefault="003B51F0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Уход за руками и ногами пациента.</w:t>
      </w:r>
    </w:p>
    <w:p w14:paraId="341299C0" w14:textId="77777777" w:rsidR="003B51F0" w:rsidRPr="006A3691" w:rsidRDefault="005020C8" w:rsidP="009A389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3691">
        <w:rPr>
          <w:rFonts w:ascii="Times New Roman" w:hAnsi="Times New Roman" w:cs="Times New Roman"/>
          <w:sz w:val="28"/>
          <w:szCs w:val="28"/>
        </w:rPr>
        <w:t>Уход за постоянным мочевым катетером и за внешним мочевым катетером</w:t>
      </w:r>
      <w:r w:rsidR="008A73B7" w:rsidRPr="006A3691">
        <w:rPr>
          <w:rFonts w:ascii="Times New Roman" w:hAnsi="Times New Roman" w:cs="Times New Roman"/>
          <w:sz w:val="28"/>
          <w:szCs w:val="28"/>
        </w:rPr>
        <w:t>.</w:t>
      </w:r>
    </w:p>
    <w:sectPr w:rsidR="003B51F0" w:rsidRPr="006A3691" w:rsidSect="009A38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D275F"/>
    <w:multiLevelType w:val="hybridMultilevel"/>
    <w:tmpl w:val="F1A4C942"/>
    <w:lvl w:ilvl="0" w:tplc="6C0A25C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9F33A21"/>
    <w:multiLevelType w:val="hybridMultilevel"/>
    <w:tmpl w:val="9836D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67BE3"/>
    <w:multiLevelType w:val="hybridMultilevel"/>
    <w:tmpl w:val="868043B4"/>
    <w:lvl w:ilvl="0" w:tplc="2EBC644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B56D7"/>
    <w:multiLevelType w:val="hybridMultilevel"/>
    <w:tmpl w:val="96B2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14CA8"/>
    <w:multiLevelType w:val="hybridMultilevel"/>
    <w:tmpl w:val="D25A8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730EF4"/>
    <w:multiLevelType w:val="hybridMultilevel"/>
    <w:tmpl w:val="1A6E7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16F7"/>
    <w:multiLevelType w:val="multilevel"/>
    <w:tmpl w:val="0DF6F0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1356A85"/>
    <w:multiLevelType w:val="hybridMultilevel"/>
    <w:tmpl w:val="733EB1EC"/>
    <w:lvl w:ilvl="0" w:tplc="1EBEB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77699"/>
    <w:multiLevelType w:val="singleLevel"/>
    <w:tmpl w:val="3C4CA5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C555C1E"/>
    <w:multiLevelType w:val="hybridMultilevel"/>
    <w:tmpl w:val="7B34D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51B93"/>
    <w:multiLevelType w:val="hybridMultilevel"/>
    <w:tmpl w:val="808E4916"/>
    <w:lvl w:ilvl="0" w:tplc="E8BE7A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95212E7"/>
    <w:multiLevelType w:val="hybridMultilevel"/>
    <w:tmpl w:val="8D80FB98"/>
    <w:lvl w:ilvl="0" w:tplc="C5B09D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526D4"/>
    <w:multiLevelType w:val="singleLevel"/>
    <w:tmpl w:val="9E7C71C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4521DEF"/>
    <w:multiLevelType w:val="hybridMultilevel"/>
    <w:tmpl w:val="F320C14A"/>
    <w:lvl w:ilvl="0" w:tplc="71344B7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1121D"/>
    <w:multiLevelType w:val="hybridMultilevel"/>
    <w:tmpl w:val="48A079DA"/>
    <w:lvl w:ilvl="0" w:tplc="EFE26A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900DF"/>
    <w:multiLevelType w:val="hybridMultilevel"/>
    <w:tmpl w:val="4C3E3B32"/>
    <w:lvl w:ilvl="0" w:tplc="94342B3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6" w15:restartNumberingAfterBreak="0">
    <w:nsid w:val="6DF76035"/>
    <w:multiLevelType w:val="hybridMultilevel"/>
    <w:tmpl w:val="02B0963A"/>
    <w:lvl w:ilvl="0" w:tplc="E2568D52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7" w15:restartNumberingAfterBreak="0">
    <w:nsid w:val="7D475B93"/>
    <w:multiLevelType w:val="hybridMultilevel"/>
    <w:tmpl w:val="DECA6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21037">
    <w:abstractNumId w:val="15"/>
  </w:num>
  <w:num w:numId="2" w16cid:durableId="2103262361">
    <w:abstractNumId w:val="4"/>
  </w:num>
  <w:num w:numId="3" w16cid:durableId="338046928">
    <w:abstractNumId w:val="1"/>
  </w:num>
  <w:num w:numId="4" w16cid:durableId="1111125571">
    <w:abstractNumId w:val="3"/>
  </w:num>
  <w:num w:numId="5" w16cid:durableId="1982684398">
    <w:abstractNumId w:val="10"/>
  </w:num>
  <w:num w:numId="6" w16cid:durableId="272323605">
    <w:abstractNumId w:val="17"/>
  </w:num>
  <w:num w:numId="7" w16cid:durableId="1684282475">
    <w:abstractNumId w:val="9"/>
  </w:num>
  <w:num w:numId="8" w16cid:durableId="2057268614">
    <w:abstractNumId w:val="16"/>
  </w:num>
  <w:num w:numId="9" w16cid:durableId="1424496002">
    <w:abstractNumId w:val="14"/>
  </w:num>
  <w:num w:numId="10" w16cid:durableId="834876265">
    <w:abstractNumId w:val="11"/>
  </w:num>
  <w:num w:numId="11" w16cid:durableId="1274944608">
    <w:abstractNumId w:val="13"/>
  </w:num>
  <w:num w:numId="12" w16cid:durableId="21903481">
    <w:abstractNumId w:val="2"/>
  </w:num>
  <w:num w:numId="13" w16cid:durableId="591400910">
    <w:abstractNumId w:val="6"/>
  </w:num>
  <w:num w:numId="14" w16cid:durableId="971715744">
    <w:abstractNumId w:val="8"/>
  </w:num>
  <w:num w:numId="15" w16cid:durableId="1636063482">
    <w:abstractNumId w:val="12"/>
  </w:num>
  <w:num w:numId="16" w16cid:durableId="691955523">
    <w:abstractNumId w:val="0"/>
  </w:num>
  <w:num w:numId="17" w16cid:durableId="170460245">
    <w:abstractNumId w:val="7"/>
  </w:num>
  <w:num w:numId="18" w16cid:durableId="65877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1F0"/>
    <w:rsid w:val="0000094C"/>
    <w:rsid w:val="00020F7A"/>
    <w:rsid w:val="000610F4"/>
    <w:rsid w:val="000D44E0"/>
    <w:rsid w:val="0015555F"/>
    <w:rsid w:val="001C071B"/>
    <w:rsid w:val="00221960"/>
    <w:rsid w:val="0027622D"/>
    <w:rsid w:val="002F3A3D"/>
    <w:rsid w:val="003B51F0"/>
    <w:rsid w:val="003C04C6"/>
    <w:rsid w:val="004649B4"/>
    <w:rsid w:val="004B7A5A"/>
    <w:rsid w:val="005020C8"/>
    <w:rsid w:val="005A77B1"/>
    <w:rsid w:val="005C272E"/>
    <w:rsid w:val="005E0759"/>
    <w:rsid w:val="005E3FCC"/>
    <w:rsid w:val="00634464"/>
    <w:rsid w:val="006428F3"/>
    <w:rsid w:val="0068310B"/>
    <w:rsid w:val="006A3691"/>
    <w:rsid w:val="006A6167"/>
    <w:rsid w:val="00703D4F"/>
    <w:rsid w:val="00740DA7"/>
    <w:rsid w:val="007D3BCD"/>
    <w:rsid w:val="008A73B7"/>
    <w:rsid w:val="0091740F"/>
    <w:rsid w:val="009A3890"/>
    <w:rsid w:val="00A04111"/>
    <w:rsid w:val="00AA007B"/>
    <w:rsid w:val="00AA652C"/>
    <w:rsid w:val="00AD1895"/>
    <w:rsid w:val="00B96A9B"/>
    <w:rsid w:val="00C64F7A"/>
    <w:rsid w:val="00D60E8A"/>
    <w:rsid w:val="00D82BE9"/>
    <w:rsid w:val="00D91B4B"/>
    <w:rsid w:val="00E13148"/>
    <w:rsid w:val="00E907F6"/>
    <w:rsid w:val="00EE4636"/>
    <w:rsid w:val="00EE49EA"/>
    <w:rsid w:val="00EF2C4D"/>
    <w:rsid w:val="00F0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C30BD"/>
  <w15:docId w15:val="{B7CE5EA2-7A4A-40AB-A114-C72ED90C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3B5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basedOn w:val="a"/>
    <w:link w:val="a4"/>
    <w:uiPriority w:val="99"/>
    <w:qFormat/>
    <w:rsid w:val="00EE4636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3"/>
    <w:uiPriority w:val="99"/>
    <w:qFormat/>
    <w:locked/>
    <w:rsid w:val="00703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1508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Сотруднтк МКСГМУ</cp:lastModifiedBy>
  <cp:revision>3</cp:revision>
  <dcterms:created xsi:type="dcterms:W3CDTF">2025-09-11T12:47:00Z</dcterms:created>
  <dcterms:modified xsi:type="dcterms:W3CDTF">2025-09-12T11:27:00Z</dcterms:modified>
</cp:coreProperties>
</file>