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6C" w:rsidRPr="004C7D58" w:rsidRDefault="00C85E6C" w:rsidP="004C7D58">
      <w:pPr>
        <w:spacing w:line="276" w:lineRule="auto"/>
        <w:jc w:val="center"/>
        <w:rPr>
          <w:rFonts w:eastAsia="Times New Roman"/>
          <w:b/>
        </w:rPr>
      </w:pPr>
      <w:r w:rsidRPr="004C7D58">
        <w:rPr>
          <w:rFonts w:eastAsia="Times New Roman"/>
          <w:b/>
          <w:lang w:bidi="he-IL"/>
        </w:rPr>
        <w:t>Вопросы для промежуточной аттестации по дисциплине</w:t>
      </w:r>
    </w:p>
    <w:p w:rsidR="00C85E6C" w:rsidRPr="004C7D58" w:rsidRDefault="00C85E6C" w:rsidP="004C7D58">
      <w:pPr>
        <w:spacing w:line="276" w:lineRule="auto"/>
        <w:jc w:val="center"/>
        <w:rPr>
          <w:b/>
          <w:bCs/>
        </w:rPr>
      </w:pPr>
      <w:r w:rsidRPr="004C7D58">
        <w:rPr>
          <w:rFonts w:eastAsia="Times New Roman"/>
          <w:b/>
        </w:rPr>
        <w:t xml:space="preserve">ОП.02. </w:t>
      </w:r>
      <w:r w:rsidRPr="004C7D58">
        <w:rPr>
          <w:b/>
          <w:bCs/>
        </w:rPr>
        <w:t>Анатомия и физиология человека</w:t>
      </w:r>
    </w:p>
    <w:p w:rsidR="00C85E6C" w:rsidRPr="004C7D58" w:rsidRDefault="00C85E6C" w:rsidP="004C7D58">
      <w:pPr>
        <w:spacing w:line="276" w:lineRule="auto"/>
        <w:jc w:val="center"/>
        <w:rPr>
          <w:rFonts w:eastAsia="Times New Roman"/>
          <w:b/>
        </w:rPr>
      </w:pPr>
      <w:r w:rsidRPr="004C7D58">
        <w:rPr>
          <w:b/>
          <w:bCs/>
        </w:rPr>
        <w:t>для специальности 34.02.01</w:t>
      </w:r>
      <w:r w:rsidRPr="004C7D58">
        <w:rPr>
          <w:b/>
          <w:bCs/>
          <w:color w:val="FF0000"/>
        </w:rPr>
        <w:t xml:space="preserve"> </w:t>
      </w:r>
      <w:r w:rsidRPr="004C7D58">
        <w:rPr>
          <w:b/>
          <w:bCs/>
        </w:rPr>
        <w:t>«Сестринское дело»:</w:t>
      </w:r>
    </w:p>
    <w:p w:rsidR="00C85E6C" w:rsidRPr="004C7D58" w:rsidRDefault="00C85E6C" w:rsidP="004C7D58">
      <w:pPr>
        <w:suppressAutoHyphens/>
        <w:spacing w:line="276" w:lineRule="auto"/>
        <w:contextualSpacing/>
        <w:jc w:val="both"/>
        <w:rPr>
          <w:rFonts w:eastAsia="Times New Roman"/>
          <w:b/>
          <w:lang w:bidi="he-IL"/>
        </w:rPr>
      </w:pPr>
    </w:p>
    <w:p w:rsidR="00C85E6C" w:rsidRPr="004C7D58" w:rsidRDefault="00C85E6C" w:rsidP="004C7D58">
      <w:pPr>
        <w:pStyle w:val="a3"/>
        <w:numPr>
          <w:ilvl w:val="0"/>
          <w:numId w:val="1"/>
        </w:numPr>
        <w:suppressAutoHyphens/>
        <w:spacing w:line="276" w:lineRule="auto"/>
        <w:ind w:left="0"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Дайте определение наукам анатомия и физиология, перечислите методы исследования. Роль отечественных ученых в развитии анатомии и физиологии (Н.И. Пирогов, И.М. Сеченов, И.П. Павлов).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Эпителиальная ткань: общая характеристика, классификация, функции. Приведите примеры, где она встречается в организме.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Мышечная ткань: общая характеристика, классификация, особенности каждого вида, функции. Приведите примеры, где она встречается в организме.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Соединительная ткань: общая характеристика, классификация, функции. Приведите примеры, где она встречается в организме.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Нервная ткань: общая характеристика, функции, разновидности волокон. Нейрон: определение, виды. Синапс.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Кость: общая характеристика, строение, химический состав. Классификация костей (приведите примеры, где встречаются).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Соединение костей, их классификация. Виды суставов. Приведите примеры, где встречаются все виды соединения костей.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Скелет головы: мозговой и лицевой отделы (общие характеристики, показать границы костей на черепе).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Скелет туловища: строение позвоночного столба, особенности строения позвонков, строение грудной клетки. Физиологические изгибы позвоночника.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Скелет верхних конечностей: строение, анатомические особенности, расположение. Соединение костей верхних конечностей.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Скелет нижних конечностей: строение, анатомические особенности, расположение. Соединение костей нижних конечностей.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головы: назвать группы мышц, перечислить мышцы и их функции, показать месторасположение.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0" w:right="4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 шеи: назвать группы мышц, перечислить мышцы и их функции, показать месторасположение.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пояса верхних конечностей: назвать группы мышц, перечислить мышцы и их функции, показать месторасположение.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пояса нижних конечностей: назвать группы мышц, перечислить мышцы и их функции, показать месторасположение.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свободной части нижних конечностей: назвать группы мышц, перечислить мышцы и их функции, показать месторасположение.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0" w:right="-1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груди: назвать группы мышц, перечислить мышцы и их функции, показать месторасположение.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живота: назвать группы мышц, перечислить мышцы и их функции, показать месторасположение.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Мышцы спины: назвать группы мышц, перечислить мышцы и их функции, показать месторасположение.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Сердце: определение, топография, внешнее и внутреннее строение. Фазы деятельности сердца.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Артерии большого круга кровообращения: аорта и ее крупные ветви. Крупные артерии, питающие органы брюшной полости.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lastRenderedPageBreak/>
        <w:t>Артерии большого круга кровообращения: аорта и ее крупные ветви. Крупные артерии, питающие органы грудной полости.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Артерии большого круга кровообращения: крупные артерии питающие голову и шею.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 xml:space="preserve">Артерии большого круга кровообращения: крупные </w:t>
      </w:r>
      <w:proofErr w:type="gramStart"/>
      <w:r w:rsidRPr="004C7D58">
        <w:rPr>
          <w:rFonts w:eastAsia="Times New Roman"/>
          <w:lang w:bidi="he-IL"/>
        </w:rPr>
        <w:t>артерии</w:t>
      </w:r>
      <w:proofErr w:type="gramEnd"/>
      <w:r w:rsidRPr="004C7D58">
        <w:rPr>
          <w:rFonts w:eastAsia="Times New Roman"/>
          <w:lang w:bidi="he-IL"/>
        </w:rPr>
        <w:t xml:space="preserve"> питающие верхние и нижние конечности.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Вены большого круга кровообращения: общая характеристика, крупные сосуды, идущие от головы, шеи.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Вены большого круга кровообращения: общая характеристика, крупные сосуды, идущие от грудной и брюшной полости.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Вены большого круга кровообращения: общая характеристика, крупные сосуды, идущие от верхних и нижних конечностей.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 xml:space="preserve">Перечислите функции и значение, сосуды, участвующие в образовании следующих кругов кровообращения: большой круг, малый круг, венечный круг, </w:t>
      </w:r>
      <w:proofErr w:type="spellStart"/>
      <w:r w:rsidRPr="004C7D58">
        <w:rPr>
          <w:rFonts w:eastAsia="Times New Roman"/>
          <w:lang w:bidi="he-IL"/>
        </w:rPr>
        <w:t>Виллизиев</w:t>
      </w:r>
      <w:proofErr w:type="spellEnd"/>
      <w:r w:rsidRPr="004C7D58">
        <w:rPr>
          <w:rFonts w:eastAsia="Times New Roman"/>
          <w:lang w:bidi="he-IL"/>
        </w:rPr>
        <w:t xml:space="preserve"> круг.</w:t>
      </w:r>
    </w:p>
    <w:p w:rsidR="00C85E6C" w:rsidRPr="004C7D58" w:rsidRDefault="00C85E6C" w:rsidP="004C7D58">
      <w:pPr>
        <w:pStyle w:val="a3"/>
        <w:numPr>
          <w:ilvl w:val="0"/>
          <w:numId w:val="1"/>
        </w:numPr>
        <w:suppressAutoHyphens/>
        <w:spacing w:line="276" w:lineRule="auto"/>
        <w:ind w:left="0"/>
        <w:jc w:val="both"/>
        <w:rPr>
          <w:rFonts w:eastAsia="Times New Roman"/>
          <w:lang w:bidi="he-IL"/>
        </w:rPr>
      </w:pPr>
    </w:p>
    <w:p w:rsidR="00C85E6C" w:rsidRPr="004C7D58" w:rsidRDefault="00C85E6C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Иммунная система: определение, виды иммунитета, центральные органы иммунитета (строение, топография).</w:t>
      </w:r>
    </w:p>
    <w:p w:rsidR="00CA1C72" w:rsidRPr="004C7D58" w:rsidRDefault="00C85E6C" w:rsidP="004C7D58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0" w:right="4"/>
        <w:contextualSpacing/>
        <w:jc w:val="both"/>
        <w:rPr>
          <w:rFonts w:eastAsia="Times New Roman"/>
          <w:lang w:bidi="he-IL"/>
        </w:rPr>
      </w:pPr>
      <w:proofErr w:type="gramStart"/>
      <w:r w:rsidRPr="004C7D58">
        <w:rPr>
          <w:rFonts w:eastAsia="Times New Roman"/>
          <w:lang w:bidi="he-IL"/>
        </w:rPr>
        <w:t xml:space="preserve">Покажите, используя муляжи и планшеты, следующие анатомические структуры: теменная кость, гортань, роговица, щитовидная железа, матка. </w:t>
      </w:r>
      <w:proofErr w:type="gramEnd"/>
    </w:p>
    <w:p w:rsidR="00CA1C72" w:rsidRPr="004C7D58" w:rsidRDefault="00C85E6C" w:rsidP="004C7D58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0" w:right="4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Ствол головного мозга: отделы, строение, топография, функции.</w:t>
      </w:r>
    </w:p>
    <w:p w:rsidR="00C85E6C" w:rsidRPr="004C7D58" w:rsidRDefault="00C85E6C" w:rsidP="004C7D58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ind w:left="0" w:right="4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Промежуточный мозг: отделы, строение, топография, функции.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Спинной мозг: отделы, внешнее и внутреннее строение, топография, функции.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Вегетативная нервная система: особенности расположения ядер, узлов, строение волокон, влияние на органы (симпатическая нервная система).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Высшая нервная деятельность: определение, виды рефлексов. Понятие о первой и второй сигнальных системах. Сон.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Эндокринная система: определение, строение органов и их функции. Понятие термина «гормон».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Сенсорные системы: зрительная, соматосенсорная (кожа). Значение, строение, подкорковые центры, механизм восприятия.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Дыхательная система: значение, строение органов, топография и их функции.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proofErr w:type="gramStart"/>
      <w:r w:rsidRPr="004C7D58">
        <w:rPr>
          <w:rFonts w:eastAsia="Times New Roman"/>
          <w:lang w:bidi="he-IL"/>
        </w:rPr>
        <w:t>Пищеварительная система (ротовая полость, глотка, пищевод, желудок): значение, строение органов, функции и их топография.</w:t>
      </w:r>
      <w:proofErr w:type="gramEnd"/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Физиология пищеварения. Центр регуляции дефекации. Состав кала.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Обмен веществ и энергии: значение, общая характеристика, функции, содержание в продуктах.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Механизм образования мочи. Центр регуляции мочеиспускания. Состав мочи.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Сперматогенез. Овогенез. Климакс.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 xml:space="preserve">Молочная железа: значение, строение, функции. Менструальный цикл. 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 xml:space="preserve">Группы крови. Резус фактор. Понятие о </w:t>
      </w:r>
      <w:proofErr w:type="spellStart"/>
      <w:proofErr w:type="gramStart"/>
      <w:r w:rsidRPr="004C7D58">
        <w:rPr>
          <w:rFonts w:eastAsia="Times New Roman"/>
          <w:lang w:bidi="he-IL"/>
        </w:rPr>
        <w:t>резус-конфликте</w:t>
      </w:r>
      <w:proofErr w:type="spellEnd"/>
      <w:proofErr w:type="gramEnd"/>
      <w:r w:rsidRPr="004C7D58">
        <w:rPr>
          <w:rFonts w:eastAsia="Times New Roman"/>
          <w:lang w:bidi="he-IL"/>
        </w:rPr>
        <w:t>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Полушария головного мозга: отделы, строение, топография, функции.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Желудочки головного мозга: топография, строение, функции, значение.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Спинномозговые нервы: строение, сплетения, иннервация.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Черепные нервы: название пар, места выхода, иннервация.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Вегетативная нервная система: особенности расположения ядер, узлов, строение волокон, влияние на органы (парасимпатическая нервная система).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Сенсорные системы: слуха и равновесия, вкусовая, обонятельная. Значение, строение, подкорковые центры, механизм восприятия.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Терморегуляция, ее составные части и центры.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lastRenderedPageBreak/>
        <w:t>Плевра: значение, строение, функции. Виды, этапы, механизм дыхания, центр регуляции.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Пищеварительная система (тонкий кишечник, толстый кишечник): значение, строение органов, функции и их топография.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Женская половая система: значение, строение органов, функции, топография.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Мочевыделительная система: значение, строение органов, функции, топография.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Железы пищеварительной системы: значение, строение, функции, топография.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Кровь: состав, свойства и функции.</w:t>
      </w:r>
    </w:p>
    <w:p w:rsidR="00CA1C72" w:rsidRPr="004C7D58" w:rsidRDefault="00CA1C72" w:rsidP="004C7D58">
      <w:pPr>
        <w:numPr>
          <w:ilvl w:val="0"/>
          <w:numId w:val="1"/>
        </w:numPr>
        <w:suppressAutoHyphens/>
        <w:spacing w:line="276" w:lineRule="auto"/>
        <w:ind w:left="0"/>
        <w:contextualSpacing/>
        <w:jc w:val="both"/>
        <w:rPr>
          <w:rFonts w:eastAsia="Times New Roman"/>
          <w:lang w:bidi="he-IL"/>
        </w:rPr>
      </w:pPr>
      <w:r w:rsidRPr="004C7D58">
        <w:rPr>
          <w:rFonts w:eastAsia="Times New Roman"/>
          <w:lang w:bidi="he-IL"/>
        </w:rPr>
        <w:t>Мужская половая система: значение, строение органов, функции, топография.</w:t>
      </w:r>
    </w:p>
    <w:p w:rsidR="00CA1C72" w:rsidRPr="004C7D58" w:rsidRDefault="00CA1C72" w:rsidP="004C7D58">
      <w:pPr>
        <w:suppressAutoHyphens/>
        <w:autoSpaceDE w:val="0"/>
        <w:autoSpaceDN w:val="0"/>
        <w:adjustRightInd w:val="0"/>
        <w:spacing w:line="276" w:lineRule="auto"/>
        <w:ind w:right="4"/>
        <w:contextualSpacing/>
        <w:jc w:val="both"/>
        <w:rPr>
          <w:rFonts w:eastAsia="Times New Roman"/>
          <w:lang w:bidi="he-IL"/>
        </w:rPr>
      </w:pPr>
    </w:p>
    <w:p w:rsidR="00C85E6C" w:rsidRPr="004C7D58" w:rsidRDefault="00C85E6C" w:rsidP="004C7D58">
      <w:pPr>
        <w:suppressAutoHyphens/>
        <w:autoSpaceDE w:val="0"/>
        <w:autoSpaceDN w:val="0"/>
        <w:adjustRightInd w:val="0"/>
        <w:spacing w:line="276" w:lineRule="auto"/>
        <w:ind w:right="-2685"/>
        <w:jc w:val="both"/>
        <w:rPr>
          <w:rFonts w:eastAsia="Times New Roman"/>
          <w:b/>
          <w:bCs/>
          <w:lang w:bidi="he-IL"/>
        </w:rPr>
      </w:pPr>
    </w:p>
    <w:p w:rsidR="00C85E6C" w:rsidRPr="004C7D58" w:rsidRDefault="00C85E6C" w:rsidP="004C7D58">
      <w:pPr>
        <w:suppressAutoHyphens/>
        <w:autoSpaceDE w:val="0"/>
        <w:autoSpaceDN w:val="0"/>
        <w:adjustRightInd w:val="0"/>
        <w:spacing w:line="276" w:lineRule="auto"/>
        <w:ind w:right="-2685"/>
        <w:rPr>
          <w:rFonts w:eastAsia="Times New Roman"/>
          <w:b/>
          <w:bCs/>
          <w:lang w:bidi="he-IL"/>
        </w:rPr>
      </w:pPr>
    </w:p>
    <w:p w:rsidR="00D73EF7" w:rsidRPr="004C7D58" w:rsidRDefault="00D73EF7" w:rsidP="004C7D58">
      <w:pPr>
        <w:spacing w:line="276" w:lineRule="auto"/>
      </w:pPr>
    </w:p>
    <w:sectPr w:rsidR="00D73EF7" w:rsidRPr="004C7D58" w:rsidSect="00C85E6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1158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6338A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445A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518D1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F4AF1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605A2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B4A16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9057E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C15F9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0133D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9594D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5E6B60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00506"/>
    <w:multiLevelType w:val="hybridMultilevel"/>
    <w:tmpl w:val="FA785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D7424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D0802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80331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DA108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471EB"/>
    <w:multiLevelType w:val="hybridMultilevel"/>
    <w:tmpl w:val="716C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C26C3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34F6F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75A84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9701E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177FCF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D54D4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A2193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57E1E"/>
    <w:multiLevelType w:val="hybridMultilevel"/>
    <w:tmpl w:val="0A469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E28C6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B329C0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B37AB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400D42"/>
    <w:multiLevelType w:val="hybridMultilevel"/>
    <w:tmpl w:val="4B742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3"/>
  </w:num>
  <w:num w:numId="4">
    <w:abstractNumId w:val="1"/>
  </w:num>
  <w:num w:numId="5">
    <w:abstractNumId w:val="21"/>
  </w:num>
  <w:num w:numId="6">
    <w:abstractNumId w:val="8"/>
  </w:num>
  <w:num w:numId="7">
    <w:abstractNumId w:val="7"/>
  </w:num>
  <w:num w:numId="8">
    <w:abstractNumId w:val="14"/>
  </w:num>
  <w:num w:numId="9">
    <w:abstractNumId w:val="9"/>
  </w:num>
  <w:num w:numId="10">
    <w:abstractNumId w:val="29"/>
  </w:num>
  <w:num w:numId="11">
    <w:abstractNumId w:val="18"/>
  </w:num>
  <w:num w:numId="12">
    <w:abstractNumId w:val="12"/>
  </w:num>
  <w:num w:numId="13">
    <w:abstractNumId w:val="5"/>
  </w:num>
  <w:num w:numId="14">
    <w:abstractNumId w:val="22"/>
  </w:num>
  <w:num w:numId="15">
    <w:abstractNumId w:val="27"/>
  </w:num>
  <w:num w:numId="16">
    <w:abstractNumId w:val="16"/>
  </w:num>
  <w:num w:numId="17">
    <w:abstractNumId w:val="0"/>
  </w:num>
  <w:num w:numId="18">
    <w:abstractNumId w:val="2"/>
  </w:num>
  <w:num w:numId="19">
    <w:abstractNumId w:val="3"/>
  </w:num>
  <w:num w:numId="20">
    <w:abstractNumId w:val="24"/>
  </w:num>
  <w:num w:numId="21">
    <w:abstractNumId w:val="13"/>
  </w:num>
  <w:num w:numId="22">
    <w:abstractNumId w:val="15"/>
  </w:num>
  <w:num w:numId="23">
    <w:abstractNumId w:val="19"/>
  </w:num>
  <w:num w:numId="24">
    <w:abstractNumId w:val="26"/>
  </w:num>
  <w:num w:numId="25">
    <w:abstractNumId w:val="10"/>
  </w:num>
  <w:num w:numId="26">
    <w:abstractNumId w:val="6"/>
  </w:num>
  <w:num w:numId="27">
    <w:abstractNumId w:val="20"/>
  </w:num>
  <w:num w:numId="28">
    <w:abstractNumId w:val="28"/>
  </w:num>
  <w:num w:numId="29">
    <w:abstractNumId w:val="4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C85E6C"/>
    <w:rsid w:val="004C7D58"/>
    <w:rsid w:val="00C85E6C"/>
    <w:rsid w:val="00CA1C72"/>
    <w:rsid w:val="00D7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E6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Помазанский</dc:creator>
  <cp:lastModifiedBy>Денис Помазанский</cp:lastModifiedBy>
  <cp:revision>1</cp:revision>
  <dcterms:created xsi:type="dcterms:W3CDTF">2023-09-12T16:32:00Z</dcterms:created>
  <dcterms:modified xsi:type="dcterms:W3CDTF">2023-09-12T16:53:00Z</dcterms:modified>
</cp:coreProperties>
</file>